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F3" w:rsidRPr="004F2F9F" w:rsidRDefault="004F2F9F" w:rsidP="00782AE3">
      <w:pPr>
        <w:pStyle w:val="Heading3"/>
        <w:spacing w:before="0" w:beforeAutospacing="0" w:after="0" w:afterAutospacing="0"/>
        <w:ind w:left="720" w:hanging="720"/>
        <w:jc w:val="left"/>
        <w:rPr>
          <w:rFonts w:ascii="Arial" w:hAnsi="Arial" w:cs="Arial"/>
          <w:sz w:val="36"/>
          <w:szCs w:val="36"/>
          <w:highlight w:val="green"/>
        </w:rPr>
      </w:pPr>
      <w:r w:rsidRPr="004F2F9F">
        <w:rPr>
          <w:rStyle w:val="Strong"/>
          <w:rFonts w:ascii="Arial" w:hAnsi="Arial" w:cs="Arial"/>
          <w:b/>
          <w:bCs/>
          <w:sz w:val="36"/>
          <w:szCs w:val="36"/>
          <w:highlight w:val="green"/>
        </w:rPr>
        <w:t>UVODNO PREDAAVANJE</w:t>
      </w:r>
    </w:p>
    <w:p w:rsidR="0071382C" w:rsidRPr="004F2F9F" w:rsidRDefault="0071382C" w:rsidP="00782AE3">
      <w:pPr>
        <w:rPr>
          <w:rFonts w:ascii="Arial" w:hAnsi="Arial" w:cs="Arial"/>
          <w:sz w:val="36"/>
          <w:szCs w:val="36"/>
        </w:rPr>
      </w:pPr>
    </w:p>
    <w:p w:rsidR="00413FE0" w:rsidRDefault="00A079D8" w:rsidP="00A079D8">
      <w:pPr>
        <w:rPr>
          <w:rFonts w:ascii="Arial" w:hAnsi="Arial" w:cs="Arial"/>
          <w:b/>
          <w:sz w:val="32"/>
          <w:szCs w:val="32"/>
          <w:u w:val="single"/>
        </w:rPr>
      </w:pPr>
      <w:r w:rsidRPr="00413FE0">
        <w:rPr>
          <w:rFonts w:ascii="Arial" w:hAnsi="Arial" w:cs="Arial"/>
          <w:b/>
          <w:sz w:val="32"/>
          <w:szCs w:val="32"/>
        </w:rPr>
        <w:t>1</w:t>
      </w:r>
      <w:r w:rsidRPr="00E6497E">
        <w:rPr>
          <w:rFonts w:ascii="Arial" w:hAnsi="Arial" w:cs="Arial"/>
          <w:sz w:val="32"/>
          <w:szCs w:val="32"/>
        </w:rPr>
        <w:t xml:space="preserve">. </w:t>
      </w:r>
      <w:r w:rsidRPr="00E6497E">
        <w:rPr>
          <w:rFonts w:ascii="Arial" w:hAnsi="Arial" w:cs="Arial"/>
          <w:b/>
          <w:sz w:val="32"/>
          <w:szCs w:val="32"/>
          <w:u w:val="single"/>
        </w:rPr>
        <w:t>Elektrodistributuvni sistem</w:t>
      </w:r>
      <w:r w:rsidR="00413FE0">
        <w:rPr>
          <w:rFonts w:ascii="Arial" w:hAnsi="Arial" w:cs="Arial"/>
          <w:b/>
          <w:sz w:val="32"/>
          <w:szCs w:val="32"/>
          <w:u w:val="single"/>
        </w:rPr>
        <w:t xml:space="preserve"> (EDS)</w:t>
      </w:r>
    </w:p>
    <w:p w:rsidR="00413FE0" w:rsidRPr="00E6497E" w:rsidRDefault="00413FE0" w:rsidP="00A079D8">
      <w:pPr>
        <w:rPr>
          <w:rFonts w:ascii="Arial" w:hAnsi="Arial" w:cs="Arial"/>
        </w:rPr>
      </w:pPr>
    </w:p>
    <w:p w:rsidR="00A079D8" w:rsidRPr="00E6497E" w:rsidRDefault="00A079D8" w:rsidP="00A079D8">
      <w:pPr>
        <w:rPr>
          <w:rFonts w:ascii="Arial" w:hAnsi="Arial" w:cs="Arial"/>
        </w:rPr>
      </w:pPr>
      <w:r w:rsidRPr="00E6497E">
        <w:rPr>
          <w:rFonts w:ascii="Arial" w:hAnsi="Arial" w:cs="Arial"/>
          <w:b/>
          <w:sz w:val="28"/>
          <w:szCs w:val="28"/>
        </w:rPr>
        <w:t>1.1. EDS kao podsistem elektroenergetskog sistema (E</w:t>
      </w:r>
      <w:r w:rsidR="00C47C0A" w:rsidRPr="00E6497E">
        <w:rPr>
          <w:rFonts w:ascii="Arial" w:hAnsi="Arial" w:cs="Arial"/>
          <w:b/>
          <w:sz w:val="28"/>
          <w:szCs w:val="28"/>
        </w:rPr>
        <w:t>ES</w:t>
      </w:r>
      <w:r w:rsidRPr="00E6497E">
        <w:rPr>
          <w:rFonts w:ascii="Arial" w:hAnsi="Arial" w:cs="Arial"/>
          <w:b/>
          <w:sz w:val="28"/>
          <w:szCs w:val="28"/>
        </w:rPr>
        <w:t>)</w:t>
      </w:r>
    </w:p>
    <w:p w:rsidR="00A079D8" w:rsidRPr="005B2ED3" w:rsidRDefault="00A079D8" w:rsidP="00A079D8">
      <w:pPr>
        <w:rPr>
          <w:rFonts w:ascii="Arial" w:hAnsi="Arial" w:cs="Arial"/>
          <w:b/>
          <w:u w:val="single"/>
        </w:rPr>
      </w:pPr>
    </w:p>
    <w:p w:rsidR="00A079D8" w:rsidRPr="005B2ED3" w:rsidRDefault="00A079D8" w:rsidP="00DD39FD">
      <w:pPr>
        <w:tabs>
          <w:tab w:val="left" w:pos="2126"/>
        </w:tabs>
        <w:spacing w:line="276" w:lineRule="auto"/>
        <w:rPr>
          <w:rFonts w:ascii="Arial" w:hAnsi="Arial" w:cs="Arial"/>
          <w:color w:val="0000FF"/>
          <w:lang w:val="sl-SI"/>
        </w:rPr>
      </w:pPr>
      <w:r w:rsidRPr="005B2ED3">
        <w:rPr>
          <w:rFonts w:ascii="Arial" w:eastAsia="Calibri" w:hAnsi="Arial" w:cs="Arial"/>
          <w:b/>
          <w:color w:val="0000FF"/>
          <w:u w:val="single"/>
          <w:lang w:val="sl-SI"/>
        </w:rPr>
        <w:t>Elektroenergetski sistem (EES)</w:t>
      </w:r>
      <w:r w:rsidRPr="005B2ED3">
        <w:rPr>
          <w:rFonts w:ascii="Arial" w:eastAsia="Calibri" w:hAnsi="Arial" w:cs="Arial"/>
          <w:b/>
          <w:color w:val="0000FF"/>
          <w:lang w:val="sl-SI"/>
        </w:rPr>
        <w:t xml:space="preserve"> </w:t>
      </w:r>
      <w:r w:rsidRPr="005B2ED3">
        <w:rPr>
          <w:rFonts w:ascii="Arial" w:eastAsia="Calibri" w:hAnsi="Arial" w:cs="Arial"/>
          <w:color w:val="0000FF"/>
          <w:lang w:val="sl-SI"/>
        </w:rPr>
        <w:t xml:space="preserve">je </w:t>
      </w:r>
      <w:r w:rsidRPr="005B2ED3">
        <w:rPr>
          <w:rFonts w:ascii="Arial" w:hAnsi="Arial" w:cs="Arial"/>
          <w:color w:val="0000FF"/>
          <w:lang w:val="sl-SI"/>
        </w:rPr>
        <w:t xml:space="preserve">jedinstveni </w:t>
      </w:r>
      <w:r w:rsidRPr="005B2ED3">
        <w:rPr>
          <w:rFonts w:ascii="Arial" w:eastAsia="Calibri" w:hAnsi="Arial" w:cs="Arial"/>
          <w:b/>
          <w:color w:val="0000FF"/>
          <w:lang w:val="sl-SI"/>
        </w:rPr>
        <w:t>tehnički sistem za proizvodnju, prenos, distribuciju i potrošnju električne energije</w:t>
      </w:r>
      <w:r w:rsidRPr="005B2ED3">
        <w:rPr>
          <w:rFonts w:ascii="Arial" w:eastAsia="Calibri" w:hAnsi="Arial" w:cs="Arial"/>
          <w:color w:val="0000FF"/>
          <w:lang w:val="sl-SI"/>
        </w:rPr>
        <w:t>.</w:t>
      </w:r>
    </w:p>
    <w:p w:rsidR="00CC5EFF" w:rsidRPr="005B2ED3" w:rsidRDefault="00CC5EFF" w:rsidP="00DD39FD">
      <w:pPr>
        <w:tabs>
          <w:tab w:val="left" w:pos="2126"/>
        </w:tabs>
        <w:spacing w:line="276" w:lineRule="auto"/>
        <w:rPr>
          <w:rFonts w:ascii="Arial" w:hAnsi="Arial" w:cs="Arial"/>
          <w:color w:val="0000FF"/>
          <w:lang w:val="sl-SI"/>
        </w:rPr>
      </w:pPr>
    </w:p>
    <w:p w:rsidR="00CC5EFF" w:rsidRPr="005B2ED3" w:rsidRDefault="00CC5EFF" w:rsidP="00DD39FD">
      <w:pPr>
        <w:spacing w:line="276" w:lineRule="auto"/>
        <w:rPr>
          <w:rFonts w:ascii="Arial" w:eastAsia="Calibri" w:hAnsi="Arial" w:cs="Arial"/>
          <w:bCs/>
          <w:iCs/>
        </w:rPr>
      </w:pPr>
      <w:r w:rsidRPr="005B2ED3">
        <w:rPr>
          <w:rFonts w:ascii="Arial" w:hAnsi="Arial" w:cs="Arial"/>
          <w:bCs/>
          <w:iCs/>
        </w:rPr>
        <w:t xml:space="preserve">EES </w:t>
      </w:r>
      <w:r w:rsidRPr="005B2ED3">
        <w:rPr>
          <w:rFonts w:ascii="Arial" w:eastAsia="Calibri" w:hAnsi="Arial" w:cs="Arial"/>
          <w:bCs/>
          <w:iCs/>
        </w:rPr>
        <w:t xml:space="preserve">je složeni, dinamički sistem velike dimenzionalnosti, čija je prevashodna funkcija da </w:t>
      </w:r>
      <w:r w:rsidRPr="005B2ED3">
        <w:rPr>
          <w:rFonts w:ascii="Arial" w:eastAsia="Calibri" w:hAnsi="Arial" w:cs="Arial"/>
          <w:b/>
          <w:bCs/>
          <w:iCs/>
        </w:rPr>
        <w:t>sigurno</w:t>
      </w:r>
      <w:r w:rsidR="00DA7A7C" w:rsidRPr="005B2ED3">
        <w:rPr>
          <w:rFonts w:ascii="Arial" w:hAnsi="Arial" w:cs="Arial"/>
          <w:b/>
          <w:bCs/>
          <w:iCs/>
        </w:rPr>
        <w:t xml:space="preserve"> </w:t>
      </w:r>
      <w:r w:rsidRPr="005B2ED3">
        <w:rPr>
          <w:rFonts w:ascii="Arial" w:eastAsia="Calibri" w:hAnsi="Arial" w:cs="Arial"/>
          <w:bCs/>
          <w:iCs/>
        </w:rPr>
        <w:t xml:space="preserve">i </w:t>
      </w:r>
      <w:r w:rsidRPr="005B2ED3">
        <w:rPr>
          <w:rFonts w:ascii="Arial" w:eastAsia="Calibri" w:hAnsi="Arial" w:cs="Arial"/>
          <w:b/>
          <w:bCs/>
          <w:iCs/>
        </w:rPr>
        <w:t>ekonomično</w:t>
      </w:r>
      <w:bookmarkStart w:id="0" w:name="_GoBack"/>
      <w:bookmarkEnd w:id="0"/>
      <w:r w:rsidRPr="005B2ED3">
        <w:rPr>
          <w:rFonts w:ascii="Arial" w:eastAsia="Calibri" w:hAnsi="Arial" w:cs="Arial"/>
          <w:bCs/>
          <w:iCs/>
        </w:rPr>
        <w:t xml:space="preserve"> sna</w:t>
      </w:r>
      <w:r w:rsidR="00556D40" w:rsidRPr="005B2ED3">
        <w:rPr>
          <w:rFonts w:ascii="Arial" w:eastAsia="Calibri" w:hAnsi="Arial" w:cs="Arial"/>
          <w:bCs/>
          <w:iCs/>
        </w:rPr>
        <w:t>bd</w:t>
      </w:r>
      <w:r w:rsidR="00C47C0A" w:rsidRPr="005B2ED3">
        <w:rPr>
          <w:rFonts w:ascii="Arial" w:eastAsia="Calibri" w:hAnsi="Arial" w:cs="Arial"/>
          <w:bCs/>
          <w:iCs/>
        </w:rPr>
        <w:t>ij</w:t>
      </w:r>
      <w:r w:rsidRPr="005B2ED3">
        <w:rPr>
          <w:rFonts w:ascii="Arial" w:eastAsia="Calibri" w:hAnsi="Arial" w:cs="Arial"/>
          <w:bCs/>
          <w:iCs/>
        </w:rPr>
        <w:t xml:space="preserve">eva potrošače sa </w:t>
      </w:r>
      <w:r w:rsidRPr="005B2ED3">
        <w:rPr>
          <w:rFonts w:ascii="Arial" w:eastAsia="Calibri" w:hAnsi="Arial" w:cs="Arial"/>
          <w:b/>
          <w:bCs/>
          <w:iCs/>
        </w:rPr>
        <w:t>dovoljnim količinama</w:t>
      </w:r>
      <w:r w:rsidRPr="005B2ED3">
        <w:rPr>
          <w:rFonts w:ascii="Arial" w:eastAsia="Calibri" w:hAnsi="Arial" w:cs="Arial"/>
          <w:bCs/>
          <w:iCs/>
        </w:rPr>
        <w:t xml:space="preserve"> </w:t>
      </w:r>
      <w:r w:rsidRPr="005B2ED3">
        <w:rPr>
          <w:rFonts w:ascii="Arial" w:eastAsia="Calibri" w:hAnsi="Arial" w:cs="Arial"/>
          <w:b/>
          <w:bCs/>
          <w:iCs/>
        </w:rPr>
        <w:t>kvalitetne električne energije</w:t>
      </w:r>
      <w:r w:rsidRPr="005B2ED3">
        <w:rPr>
          <w:rFonts w:ascii="Arial" w:hAnsi="Arial" w:cs="Arial"/>
          <w:b/>
          <w:bCs/>
          <w:iCs/>
        </w:rPr>
        <w:t>.</w:t>
      </w:r>
      <w:r w:rsidRPr="005B2ED3">
        <w:rPr>
          <w:rFonts w:ascii="Arial" w:eastAsia="Calibri" w:hAnsi="Arial" w:cs="Arial"/>
          <w:bCs/>
          <w:iCs/>
        </w:rPr>
        <w:t xml:space="preserve"> </w:t>
      </w:r>
    </w:p>
    <w:p w:rsidR="00CC5EFF" w:rsidRPr="005B2ED3" w:rsidRDefault="00CC5EFF" w:rsidP="00DD39FD">
      <w:pPr>
        <w:tabs>
          <w:tab w:val="left" w:pos="2126"/>
        </w:tabs>
        <w:spacing w:line="276" w:lineRule="auto"/>
        <w:rPr>
          <w:rFonts w:ascii="Arial" w:eastAsia="Calibri" w:hAnsi="Arial" w:cs="Arial"/>
          <w:color w:val="0000FF"/>
          <w:lang w:val="sl-SI"/>
        </w:rPr>
      </w:pPr>
    </w:p>
    <w:p w:rsidR="00C47C0A" w:rsidRPr="005B2ED3" w:rsidRDefault="00CC5EFF" w:rsidP="00DD39FD">
      <w:pPr>
        <w:tabs>
          <w:tab w:val="left" w:pos="2126"/>
        </w:tabs>
        <w:spacing w:line="276" w:lineRule="auto"/>
        <w:rPr>
          <w:rFonts w:ascii="Arial" w:eastAsia="Calibri" w:hAnsi="Arial" w:cs="Arial"/>
          <w:color w:val="0000FF"/>
          <w:lang w:val="sl-SI"/>
        </w:rPr>
      </w:pPr>
      <w:r w:rsidRPr="005B2ED3">
        <w:rPr>
          <w:rFonts w:ascii="Arial" w:eastAsia="Calibri" w:hAnsi="Arial" w:cs="Arial"/>
          <w:b/>
          <w:color w:val="0000FF"/>
          <w:lang w:val="sl-SI"/>
        </w:rPr>
        <w:t xml:space="preserve">Današnji EES-i su trofazni sistemi naizmjenične struje učestanosti 50 Hz </w:t>
      </w:r>
      <w:r w:rsidR="00DA7A7C" w:rsidRPr="005B2ED3">
        <w:rPr>
          <w:rFonts w:ascii="Arial" w:hAnsi="Arial" w:cs="Arial"/>
          <w:color w:val="0000FF"/>
          <w:lang w:val="sl-SI"/>
        </w:rPr>
        <w:t>(</w:t>
      </w:r>
      <w:r w:rsidRPr="005B2ED3">
        <w:rPr>
          <w:rFonts w:ascii="Arial" w:eastAsia="Calibri" w:hAnsi="Arial" w:cs="Arial"/>
          <w:color w:val="0000FF"/>
          <w:lang w:val="sl-SI"/>
        </w:rPr>
        <w:t xml:space="preserve">60 Hz u SAD). </w:t>
      </w:r>
    </w:p>
    <w:p w:rsidR="00CC5EFF" w:rsidRPr="005B2ED3" w:rsidRDefault="00CC5EFF" w:rsidP="00DD39FD">
      <w:pPr>
        <w:tabs>
          <w:tab w:val="left" w:pos="2126"/>
        </w:tabs>
        <w:spacing w:line="276" w:lineRule="auto"/>
        <w:rPr>
          <w:rFonts w:ascii="Arial" w:eastAsia="Calibri" w:hAnsi="Arial" w:cs="Arial"/>
          <w:color w:val="0000FF"/>
          <w:lang w:val="sl-SI"/>
        </w:rPr>
      </w:pPr>
      <w:r w:rsidRPr="005B2ED3">
        <w:rPr>
          <w:rFonts w:ascii="Arial" w:eastAsia="Calibri" w:hAnsi="Arial" w:cs="Arial"/>
          <w:lang w:val="sl-SI"/>
        </w:rPr>
        <w:t>Kao segment</w:t>
      </w:r>
      <w:r w:rsidR="00C47C0A" w:rsidRPr="005B2ED3">
        <w:rPr>
          <w:rFonts w:ascii="Arial" w:eastAsia="Calibri" w:hAnsi="Arial" w:cs="Arial"/>
          <w:lang w:val="sl-SI"/>
        </w:rPr>
        <w:t>e EES</w:t>
      </w:r>
      <w:r w:rsidRPr="005B2ED3">
        <w:rPr>
          <w:rFonts w:ascii="Arial" w:eastAsia="Calibri" w:hAnsi="Arial" w:cs="Arial"/>
          <w:lang w:val="sl-SI"/>
        </w:rPr>
        <w:t>, prvenstveno u okviru interkonekcija, imamo i</w:t>
      </w:r>
      <w:r w:rsidRPr="005B2ED3">
        <w:rPr>
          <w:rFonts w:ascii="Arial" w:eastAsia="Calibri" w:hAnsi="Arial" w:cs="Arial"/>
          <w:color w:val="0000FF"/>
          <w:lang w:val="sl-SI"/>
        </w:rPr>
        <w:t xml:space="preserve"> jednosmje</w:t>
      </w:r>
      <w:r w:rsidR="00556D40" w:rsidRPr="005B2ED3">
        <w:rPr>
          <w:rFonts w:ascii="Arial" w:eastAsia="Calibri" w:hAnsi="Arial" w:cs="Arial"/>
          <w:color w:val="0000FF"/>
          <w:lang w:val="sl-SI"/>
        </w:rPr>
        <w:t>r</w:t>
      </w:r>
      <w:r w:rsidRPr="005B2ED3">
        <w:rPr>
          <w:rFonts w:ascii="Arial" w:eastAsia="Calibri" w:hAnsi="Arial" w:cs="Arial"/>
          <w:color w:val="0000FF"/>
          <w:lang w:val="sl-SI"/>
        </w:rPr>
        <w:t>ni prenos visokog, odnosno veoma</w:t>
      </w:r>
      <w:r w:rsidRPr="005B2ED3">
        <w:rPr>
          <w:rFonts w:ascii="Arial" w:hAnsi="Arial" w:cs="Arial"/>
          <w:color w:val="0000FF"/>
          <w:lang w:val="sl-SI"/>
        </w:rPr>
        <w:t xml:space="preserve"> </w:t>
      </w:r>
      <w:r w:rsidRPr="005B2ED3">
        <w:rPr>
          <w:rFonts w:ascii="Arial" w:eastAsia="Calibri" w:hAnsi="Arial" w:cs="Arial"/>
          <w:color w:val="0000FF"/>
          <w:lang w:val="sl-SI"/>
        </w:rPr>
        <w:t xml:space="preserve">visokog napona. </w:t>
      </w:r>
    </w:p>
    <w:p w:rsidR="00A079D8" w:rsidRPr="005B2ED3" w:rsidRDefault="00A079D8" w:rsidP="00DD39FD">
      <w:pPr>
        <w:spacing w:line="276" w:lineRule="auto"/>
        <w:rPr>
          <w:rFonts w:ascii="Arial" w:hAnsi="Arial" w:cs="Arial"/>
          <w:b/>
          <w:u w:val="single"/>
        </w:rPr>
      </w:pPr>
    </w:p>
    <w:p w:rsidR="00C47C0A" w:rsidRPr="005B2ED3" w:rsidRDefault="00C47C0A" w:rsidP="00DD39FD">
      <w:pPr>
        <w:spacing w:line="276" w:lineRule="auto"/>
        <w:rPr>
          <w:rFonts w:ascii="Arial" w:hAnsi="Arial" w:cs="Arial"/>
          <w:b/>
        </w:rPr>
      </w:pPr>
      <w:r w:rsidRPr="005B2ED3">
        <w:rPr>
          <w:rFonts w:ascii="Arial" w:hAnsi="Arial" w:cs="Arial"/>
          <w:b/>
        </w:rPr>
        <w:t>Pr</w:t>
      </w:r>
      <w:r w:rsidR="00C8361C" w:rsidRPr="005B2ED3">
        <w:rPr>
          <w:rFonts w:ascii="Arial" w:hAnsi="Arial" w:cs="Arial"/>
          <w:b/>
        </w:rPr>
        <w:t>e</w:t>
      </w:r>
      <w:r w:rsidRPr="005B2ED3">
        <w:rPr>
          <w:rFonts w:ascii="Arial" w:hAnsi="Arial" w:cs="Arial"/>
          <w:b/>
        </w:rPr>
        <w:t xml:space="preserve">ma funkciji, EES se može podijeliti na podsisteme: </w:t>
      </w:r>
    </w:p>
    <w:p w:rsidR="00C47C0A" w:rsidRPr="005B2ED3" w:rsidRDefault="00C47C0A" w:rsidP="00DD39FD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 w:rsidRPr="005B2ED3">
        <w:rPr>
          <w:rFonts w:ascii="Arial" w:hAnsi="Arial" w:cs="Arial"/>
          <w:b/>
        </w:rPr>
        <w:t>PROIZVODNJA</w:t>
      </w:r>
    </w:p>
    <w:p w:rsidR="00C47C0A" w:rsidRPr="005B2ED3" w:rsidRDefault="00C47C0A" w:rsidP="00DD39FD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 w:rsidRPr="005B2ED3">
        <w:rPr>
          <w:rFonts w:ascii="Arial" w:hAnsi="Arial" w:cs="Arial"/>
          <w:b/>
        </w:rPr>
        <w:t>PRENOS</w:t>
      </w:r>
    </w:p>
    <w:p w:rsidR="00C47C0A" w:rsidRPr="005B2ED3" w:rsidRDefault="00C47C0A" w:rsidP="00DD39FD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 w:rsidRPr="005B2ED3">
        <w:rPr>
          <w:rFonts w:ascii="Arial" w:hAnsi="Arial" w:cs="Arial"/>
          <w:b/>
          <w:color w:val="0B02BE"/>
        </w:rPr>
        <w:t>DISTRIBUC</w:t>
      </w:r>
      <w:r w:rsidR="004F2F9F">
        <w:rPr>
          <w:rFonts w:ascii="Arial" w:hAnsi="Arial" w:cs="Arial"/>
          <w:b/>
          <w:color w:val="0B02BE"/>
        </w:rPr>
        <w:t>i</w:t>
      </w:r>
      <w:r w:rsidRPr="005B2ED3">
        <w:rPr>
          <w:rFonts w:ascii="Arial" w:hAnsi="Arial" w:cs="Arial"/>
          <w:b/>
          <w:color w:val="0B02BE"/>
        </w:rPr>
        <w:t>JA</w:t>
      </w:r>
      <w:r w:rsidRPr="005B2ED3">
        <w:rPr>
          <w:rFonts w:ascii="Arial" w:hAnsi="Arial" w:cs="Arial"/>
          <w:b/>
        </w:rPr>
        <w:t xml:space="preserve"> i</w:t>
      </w:r>
    </w:p>
    <w:p w:rsidR="00C47C0A" w:rsidRPr="005B2ED3" w:rsidRDefault="00C47C0A" w:rsidP="00DD39FD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 w:rsidRPr="005B2ED3">
        <w:rPr>
          <w:rFonts w:ascii="Arial" w:hAnsi="Arial" w:cs="Arial"/>
          <w:b/>
        </w:rPr>
        <w:t>POTROŠNJA</w:t>
      </w:r>
    </w:p>
    <w:p w:rsidR="00CC5EFF" w:rsidRPr="005B2ED3" w:rsidRDefault="00C47C0A" w:rsidP="00DD39FD">
      <w:pPr>
        <w:spacing w:line="276" w:lineRule="auto"/>
        <w:rPr>
          <w:rFonts w:ascii="Arial" w:hAnsi="Arial" w:cs="Arial"/>
          <w:b/>
        </w:rPr>
      </w:pPr>
      <w:r w:rsidRPr="005B2ED3">
        <w:rPr>
          <w:rFonts w:ascii="Arial" w:hAnsi="Arial" w:cs="Arial"/>
          <w:b/>
        </w:rPr>
        <w:t>Svi podsistemi su međ</w:t>
      </w:r>
      <w:r w:rsidR="00C8361C" w:rsidRPr="005B2ED3">
        <w:rPr>
          <w:rFonts w:ascii="Arial" w:hAnsi="Arial" w:cs="Arial"/>
          <w:b/>
        </w:rPr>
        <w:t>u</w:t>
      </w:r>
      <w:r w:rsidRPr="005B2ED3">
        <w:rPr>
          <w:rFonts w:ascii="Arial" w:hAnsi="Arial" w:cs="Arial"/>
          <w:b/>
        </w:rPr>
        <w:t xml:space="preserve">sobno povezani i čine jednu cjelinu </w:t>
      </w:r>
      <w:r w:rsidR="00D56C24" w:rsidRPr="005B2ED3">
        <w:rPr>
          <w:rFonts w:ascii="Arial" w:hAnsi="Arial" w:cs="Arial"/>
          <w:b/>
        </w:rPr>
        <w:t xml:space="preserve">(EES) </w:t>
      </w:r>
      <w:r w:rsidRPr="005B2ED3">
        <w:rPr>
          <w:rFonts w:ascii="Arial" w:hAnsi="Arial" w:cs="Arial"/>
          <w:b/>
        </w:rPr>
        <w:t xml:space="preserve">u okviru koje se </w:t>
      </w:r>
      <w:r w:rsidR="00D56C24" w:rsidRPr="005B2ED3">
        <w:rPr>
          <w:rFonts w:ascii="Arial" w:hAnsi="Arial" w:cs="Arial"/>
          <w:b/>
        </w:rPr>
        <w:t>jednovremeno realizuju f</w:t>
      </w:r>
      <w:r w:rsidR="00C8361C" w:rsidRPr="005B2ED3">
        <w:rPr>
          <w:rFonts w:ascii="Arial" w:hAnsi="Arial" w:cs="Arial"/>
          <w:b/>
        </w:rPr>
        <w:t>u</w:t>
      </w:r>
      <w:r w:rsidR="00D56C24" w:rsidRPr="005B2ED3">
        <w:rPr>
          <w:rFonts w:ascii="Arial" w:hAnsi="Arial" w:cs="Arial"/>
          <w:b/>
        </w:rPr>
        <w:t>nkcije proizvodnje, prenosa, distribucije i potrošnje električne energije.</w:t>
      </w:r>
      <w:r w:rsidRPr="005B2ED3">
        <w:rPr>
          <w:rFonts w:ascii="Arial" w:hAnsi="Arial" w:cs="Arial"/>
          <w:b/>
        </w:rPr>
        <w:t xml:space="preserve">  </w:t>
      </w:r>
    </w:p>
    <w:p w:rsidR="00D56C24" w:rsidRDefault="00D56C24" w:rsidP="00DD39FD">
      <w:pPr>
        <w:spacing w:line="276" w:lineRule="auto"/>
        <w:rPr>
          <w:rFonts w:ascii="Arial" w:hAnsi="Arial" w:cs="Arial"/>
          <w:b/>
        </w:rPr>
      </w:pPr>
    </w:p>
    <w:p w:rsidR="00D56C24" w:rsidRDefault="00D56C24" w:rsidP="005B2ED3">
      <w:pPr>
        <w:spacing w:line="276" w:lineRule="auto"/>
        <w:rPr>
          <w:rFonts w:ascii="Arial" w:hAnsi="Arial" w:cs="Arial"/>
          <w:b/>
        </w:rPr>
      </w:pPr>
      <w:r w:rsidRPr="001177EB">
        <w:rPr>
          <w:rFonts w:ascii="Arial" w:hAnsi="Arial" w:cs="Arial"/>
          <w:b/>
          <w:color w:val="0B02BE"/>
          <w:sz w:val="28"/>
          <w:szCs w:val="28"/>
          <w:u w:val="single"/>
        </w:rPr>
        <w:t>Podsistem PROIZVODNJE</w:t>
      </w:r>
      <w:r>
        <w:rPr>
          <w:rFonts w:ascii="Arial" w:hAnsi="Arial" w:cs="Arial"/>
          <w:b/>
        </w:rPr>
        <w:t xml:space="preserve"> u okviru EES, čine svi izv</w:t>
      </w:r>
      <w:r w:rsidR="00B0485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ri električne energije, odnosno elektroenergetski objekti za proizvodnju električne energije – ELEKTRANE </w:t>
      </w:r>
    </w:p>
    <w:p w:rsidR="00C8361C" w:rsidRPr="00C8361C" w:rsidRDefault="00C8361C" w:rsidP="005B2ED3">
      <w:pPr>
        <w:spacing w:line="276" w:lineRule="auto"/>
        <w:rPr>
          <w:rFonts w:ascii="Arial" w:hAnsi="Arial" w:cs="Arial"/>
        </w:rPr>
      </w:pPr>
      <w:r w:rsidRPr="00C8361C">
        <w:rPr>
          <w:rFonts w:ascii="Arial" w:hAnsi="Arial" w:cs="Arial"/>
        </w:rPr>
        <w:t xml:space="preserve">Elektrane imaju zadatak da u svakom trenutku </w:t>
      </w:r>
      <w:r w:rsidRPr="00B0485D">
        <w:rPr>
          <w:rFonts w:ascii="Arial" w:hAnsi="Arial" w:cs="Arial"/>
          <w:color w:val="0B02BE"/>
        </w:rPr>
        <w:t>zadovolje potrebe potrošača za električnom energijom i da obezbijede neophodan nivo rezerve za slučaj ispada pojedinih kapaciteta ili za slučaj nepredviđenih zahtjeva od strane potrošača</w:t>
      </w:r>
    </w:p>
    <w:p w:rsidR="00C8361C" w:rsidRDefault="00C8361C" w:rsidP="00DD39FD">
      <w:pPr>
        <w:spacing w:line="276" w:lineRule="auto"/>
        <w:rPr>
          <w:rFonts w:ascii="Arial" w:hAnsi="Arial" w:cs="Arial"/>
          <w:b/>
        </w:rPr>
      </w:pPr>
    </w:p>
    <w:p w:rsidR="007B4083" w:rsidRPr="00523422" w:rsidRDefault="003D29FB" w:rsidP="00DD39FD">
      <w:pPr>
        <w:spacing w:line="276" w:lineRule="auto"/>
        <w:rPr>
          <w:rFonts w:ascii="Arial" w:hAnsi="Arial" w:cs="Arial"/>
          <w:color w:val="0B02BE"/>
          <w:u w:val="single"/>
        </w:rPr>
      </w:pPr>
      <w:r w:rsidRPr="00523422">
        <w:rPr>
          <w:rFonts w:ascii="Arial" w:hAnsi="Arial" w:cs="Arial"/>
          <w:color w:val="0B02BE"/>
          <w:u w:val="single"/>
        </w:rPr>
        <w:t>Osnovni</w:t>
      </w:r>
      <w:r w:rsidR="00C8361C" w:rsidRPr="00523422">
        <w:rPr>
          <w:rFonts w:ascii="Arial" w:hAnsi="Arial" w:cs="Arial"/>
          <w:color w:val="0B02BE"/>
          <w:u w:val="single"/>
        </w:rPr>
        <w:t xml:space="preserve"> </w:t>
      </w:r>
      <w:r w:rsidR="007B4083" w:rsidRPr="00523422">
        <w:rPr>
          <w:rFonts w:ascii="Arial" w:hAnsi="Arial" w:cs="Arial"/>
          <w:color w:val="0B02BE"/>
          <w:u w:val="single"/>
        </w:rPr>
        <w:t>element</w:t>
      </w:r>
      <w:r w:rsidRPr="00523422">
        <w:rPr>
          <w:rFonts w:ascii="Arial" w:hAnsi="Arial" w:cs="Arial"/>
          <w:color w:val="0B02BE"/>
          <w:u w:val="single"/>
        </w:rPr>
        <w:t>i</w:t>
      </w:r>
      <w:r w:rsidR="007B4083" w:rsidRPr="00523422">
        <w:rPr>
          <w:rFonts w:ascii="Arial" w:hAnsi="Arial" w:cs="Arial"/>
          <w:color w:val="0B02BE"/>
          <w:u w:val="single"/>
        </w:rPr>
        <w:t xml:space="preserve"> elektrana su:</w:t>
      </w:r>
    </w:p>
    <w:p w:rsidR="00A534BF" w:rsidRPr="00A534BF" w:rsidRDefault="007B4083" w:rsidP="00DD39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3D29FB">
        <w:rPr>
          <w:rFonts w:ascii="Arial" w:hAnsi="Arial" w:cs="Arial"/>
          <w:b/>
          <w:color w:val="0B02BE"/>
        </w:rPr>
        <w:t>Generato</w:t>
      </w:r>
      <w:r w:rsidR="003D29FB" w:rsidRPr="003D29FB">
        <w:rPr>
          <w:rFonts w:ascii="Arial" w:hAnsi="Arial" w:cs="Arial"/>
          <w:b/>
          <w:color w:val="0B02BE"/>
        </w:rPr>
        <w:t>ri</w:t>
      </w:r>
      <w:r w:rsidRPr="00A534BF">
        <w:rPr>
          <w:rFonts w:ascii="Arial" w:hAnsi="Arial" w:cs="Arial"/>
          <w:b/>
        </w:rPr>
        <w:t xml:space="preserve"> </w:t>
      </w:r>
      <w:r w:rsidRPr="00A534BF">
        <w:rPr>
          <w:rFonts w:ascii="Arial" w:hAnsi="Arial" w:cs="Arial"/>
        </w:rPr>
        <w:t>(najčešće sinhro</w:t>
      </w:r>
      <w:r w:rsidR="00862EF0">
        <w:rPr>
          <w:rFonts w:ascii="Arial" w:hAnsi="Arial" w:cs="Arial"/>
        </w:rPr>
        <w:t>n</w:t>
      </w:r>
      <w:r w:rsidRPr="00A534BF">
        <w:rPr>
          <w:rFonts w:ascii="Arial" w:hAnsi="Arial" w:cs="Arial"/>
        </w:rPr>
        <w:t>i generator, a ponekad i asinhroni generator u sluč</w:t>
      </w:r>
      <w:r w:rsidR="004F2F9F">
        <w:rPr>
          <w:rFonts w:ascii="Arial" w:hAnsi="Arial" w:cs="Arial"/>
        </w:rPr>
        <w:t>a</w:t>
      </w:r>
      <w:r w:rsidRPr="00A534BF">
        <w:rPr>
          <w:rFonts w:ascii="Arial" w:hAnsi="Arial" w:cs="Arial"/>
        </w:rPr>
        <w:t>ju manjih instalisanih snaga i kod solarnih fotonaponskih elaktrana</w:t>
      </w:r>
      <w:r w:rsidR="004F2F9F">
        <w:rPr>
          <w:rFonts w:ascii="Arial" w:hAnsi="Arial" w:cs="Arial"/>
        </w:rPr>
        <w:t>,</w:t>
      </w:r>
      <w:r w:rsidRPr="00A534BF">
        <w:rPr>
          <w:rFonts w:ascii="Arial" w:hAnsi="Arial" w:cs="Arial"/>
        </w:rPr>
        <w:t xml:space="preserve"> FN paneli kao izvori jednosmjenrne struje), koji proizvod</w:t>
      </w:r>
      <w:r w:rsidR="003D29FB">
        <w:rPr>
          <w:rFonts w:ascii="Arial" w:hAnsi="Arial" w:cs="Arial"/>
        </w:rPr>
        <w:t>e</w:t>
      </w:r>
      <w:r w:rsidRPr="00A534BF">
        <w:rPr>
          <w:rFonts w:ascii="Arial" w:hAnsi="Arial" w:cs="Arial"/>
        </w:rPr>
        <w:t xml:space="preserve"> električnu energiju </w:t>
      </w:r>
      <w:r w:rsidR="003D29FB">
        <w:rPr>
          <w:rFonts w:ascii="Arial" w:hAnsi="Arial" w:cs="Arial"/>
        </w:rPr>
        <w:t xml:space="preserve">i </w:t>
      </w:r>
      <w:r w:rsidRPr="00A534BF">
        <w:rPr>
          <w:rFonts w:ascii="Arial" w:hAnsi="Arial" w:cs="Arial"/>
        </w:rPr>
        <w:t xml:space="preserve"> </w:t>
      </w:r>
      <w:r w:rsidRPr="00B0485D">
        <w:rPr>
          <w:rFonts w:ascii="Arial" w:hAnsi="Arial" w:cs="Arial"/>
          <w:color w:val="0B02BE"/>
        </w:rPr>
        <w:t xml:space="preserve">aktivni </w:t>
      </w:r>
      <w:r w:rsidR="003D29FB" w:rsidRPr="00B0485D">
        <w:rPr>
          <w:rFonts w:ascii="Arial" w:hAnsi="Arial" w:cs="Arial"/>
          <w:color w:val="0B02BE"/>
        </w:rPr>
        <w:t xml:space="preserve">su </w:t>
      </w:r>
      <w:r w:rsidRPr="00B0485D">
        <w:rPr>
          <w:rFonts w:ascii="Arial" w:hAnsi="Arial" w:cs="Arial"/>
          <w:color w:val="0B02BE"/>
        </w:rPr>
        <w:t>element</w:t>
      </w:r>
      <w:r w:rsidR="003D29FB" w:rsidRPr="00B0485D">
        <w:rPr>
          <w:rFonts w:ascii="Arial" w:hAnsi="Arial" w:cs="Arial"/>
          <w:color w:val="0B02BE"/>
        </w:rPr>
        <w:t xml:space="preserve">i </w:t>
      </w:r>
      <w:r w:rsidRPr="00B0485D">
        <w:rPr>
          <w:rFonts w:ascii="Arial" w:hAnsi="Arial" w:cs="Arial"/>
          <w:color w:val="0B02BE"/>
        </w:rPr>
        <w:t>EES</w:t>
      </w:r>
      <w:r w:rsidR="003D29FB" w:rsidRPr="00B0485D">
        <w:rPr>
          <w:rFonts w:ascii="Arial" w:hAnsi="Arial" w:cs="Arial"/>
          <w:color w:val="0B02BE"/>
        </w:rPr>
        <w:t>-a</w:t>
      </w:r>
      <w:r w:rsidRPr="00A534BF">
        <w:rPr>
          <w:rFonts w:ascii="Arial" w:hAnsi="Arial" w:cs="Arial"/>
        </w:rPr>
        <w:t xml:space="preserve">. </w:t>
      </w:r>
    </w:p>
    <w:p w:rsidR="00A534BF" w:rsidRPr="00A534BF" w:rsidRDefault="00A534BF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A534BF" w:rsidRDefault="007B4083" w:rsidP="00DD39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534BF">
        <w:rPr>
          <w:rFonts w:ascii="Arial" w:hAnsi="Arial" w:cs="Arial"/>
          <w:b/>
          <w:color w:val="0B02BE"/>
        </w:rPr>
        <w:t xml:space="preserve">Blok </w:t>
      </w:r>
      <w:r w:rsidR="00A534BF" w:rsidRPr="00A534BF">
        <w:rPr>
          <w:rFonts w:ascii="Arial" w:hAnsi="Arial" w:cs="Arial"/>
          <w:b/>
          <w:color w:val="0B02BE"/>
        </w:rPr>
        <w:t>transformator</w:t>
      </w:r>
      <w:r w:rsidR="003D29FB">
        <w:rPr>
          <w:rFonts w:ascii="Arial" w:hAnsi="Arial" w:cs="Arial"/>
          <w:b/>
          <w:color w:val="0B02BE"/>
        </w:rPr>
        <w:t>i</w:t>
      </w:r>
      <w:r w:rsidR="00A534BF" w:rsidRPr="00A534BF">
        <w:rPr>
          <w:rFonts w:ascii="Arial" w:hAnsi="Arial" w:cs="Arial"/>
          <w:b/>
          <w:color w:val="0B02BE"/>
        </w:rPr>
        <w:t xml:space="preserve"> </w:t>
      </w:r>
      <w:r w:rsidR="00A534BF" w:rsidRPr="00A534BF">
        <w:rPr>
          <w:rFonts w:ascii="Arial" w:hAnsi="Arial" w:cs="Arial"/>
        </w:rPr>
        <w:t>(osim u slučaju kad je nazivni napon generatora jednak nazivnom naponu voda na koji je elektrana priključena), preko koj</w:t>
      </w:r>
      <w:r w:rsidR="003D29FB">
        <w:rPr>
          <w:rFonts w:ascii="Arial" w:hAnsi="Arial" w:cs="Arial"/>
        </w:rPr>
        <w:t>ih</w:t>
      </w:r>
      <w:r w:rsidR="00A534BF" w:rsidRPr="00A534BF">
        <w:rPr>
          <w:rFonts w:ascii="Arial" w:hAnsi="Arial" w:cs="Arial"/>
        </w:rPr>
        <w:t xml:space="preserve"> se električna energija proizvedena u generatoru transform</w:t>
      </w:r>
      <w:r w:rsidR="00556D40">
        <w:rPr>
          <w:rFonts w:ascii="Arial" w:hAnsi="Arial" w:cs="Arial"/>
        </w:rPr>
        <w:t>i</w:t>
      </w:r>
      <w:r w:rsidR="003D29FB">
        <w:rPr>
          <w:rFonts w:ascii="Arial" w:hAnsi="Arial" w:cs="Arial"/>
        </w:rPr>
        <w:t>še</w:t>
      </w:r>
      <w:r w:rsidR="00A534BF" w:rsidRPr="00A534BF">
        <w:rPr>
          <w:rFonts w:ascii="Arial" w:hAnsi="Arial" w:cs="Arial"/>
        </w:rPr>
        <w:t xml:space="preserve"> na naponski nivo </w:t>
      </w:r>
      <w:r w:rsidR="0023211E">
        <w:rPr>
          <w:rFonts w:ascii="Arial" w:hAnsi="Arial" w:cs="Arial"/>
        </w:rPr>
        <w:t xml:space="preserve">elektroenergetskog </w:t>
      </w:r>
      <w:r w:rsidR="00A534BF" w:rsidRPr="00A534BF">
        <w:rPr>
          <w:rFonts w:ascii="Arial" w:hAnsi="Arial" w:cs="Arial"/>
        </w:rPr>
        <w:t>voda na koji je elektrana priključena.</w:t>
      </w:r>
    </w:p>
    <w:p w:rsidR="005B2ED3" w:rsidRDefault="005B2ED3" w:rsidP="00DD39FD">
      <w:pPr>
        <w:tabs>
          <w:tab w:val="left" w:pos="2126"/>
        </w:tabs>
        <w:spacing w:line="276" w:lineRule="auto"/>
        <w:ind w:left="360"/>
        <w:rPr>
          <w:rFonts w:ascii="Arial" w:hAnsi="Arial" w:cs="Arial"/>
          <w:color w:val="0000FF"/>
          <w:u w:val="single"/>
          <w:lang w:val="fr-FR"/>
        </w:rPr>
      </w:pPr>
    </w:p>
    <w:p w:rsidR="00C8361C" w:rsidRDefault="00C8361C" w:rsidP="00DD39FD">
      <w:pPr>
        <w:tabs>
          <w:tab w:val="left" w:pos="2126"/>
        </w:tabs>
        <w:spacing w:line="276" w:lineRule="auto"/>
        <w:ind w:left="360"/>
        <w:rPr>
          <w:rFonts w:ascii="Arial" w:hAnsi="Arial" w:cs="Arial"/>
          <w:lang w:val="fr-FR"/>
        </w:rPr>
      </w:pPr>
      <w:r w:rsidRPr="007D2680">
        <w:rPr>
          <w:rFonts w:ascii="Arial" w:hAnsi="Arial" w:cs="Arial"/>
          <w:color w:val="0000FF"/>
          <w:u w:val="single"/>
          <w:lang w:val="fr-FR"/>
        </w:rPr>
        <w:t>Osnovne elektroenergetske karakteristike elektrana su</w:t>
      </w:r>
      <w:r w:rsidRPr="007D2680">
        <w:rPr>
          <w:rFonts w:ascii="Arial" w:hAnsi="Arial" w:cs="Arial"/>
          <w:lang w:val="fr-FR"/>
        </w:rPr>
        <w:t>:</w:t>
      </w:r>
    </w:p>
    <w:p w:rsidR="00D02D55" w:rsidRPr="00F705B4" w:rsidRDefault="000E142C" w:rsidP="005B2ED3">
      <w:pPr>
        <w:pStyle w:val="ListParagraph"/>
        <w:numPr>
          <w:ilvl w:val="0"/>
          <w:numId w:val="6"/>
        </w:numPr>
        <w:tabs>
          <w:tab w:val="left" w:pos="2126"/>
        </w:tabs>
        <w:spacing w:after="0"/>
        <w:rPr>
          <w:rFonts w:ascii="Arial" w:hAnsi="Arial" w:cs="Arial"/>
          <w:lang w:val="pl-PL"/>
        </w:rPr>
      </w:pPr>
      <w:r w:rsidRPr="00F705B4">
        <w:rPr>
          <w:rFonts w:ascii="Arial" w:hAnsi="Arial" w:cs="Arial"/>
          <w:b/>
          <w:color w:val="0B02BE"/>
          <w:lang w:val="pl-PL"/>
        </w:rPr>
        <w:t xml:space="preserve">Instalisana snaga elektrane, </w:t>
      </w:r>
      <w:r w:rsidRPr="00F705B4">
        <w:rPr>
          <w:rFonts w:ascii="Arial" w:hAnsi="Arial" w:cs="Arial"/>
          <w:lang w:val="pl-PL"/>
        </w:rPr>
        <w:t>koja se definiše kao zbir naznačenih (nazi</w:t>
      </w:r>
      <w:r w:rsidR="00862EF0">
        <w:rPr>
          <w:rFonts w:ascii="Arial" w:hAnsi="Arial" w:cs="Arial"/>
          <w:lang w:val="pl-PL"/>
        </w:rPr>
        <w:t>v</w:t>
      </w:r>
      <w:r w:rsidRPr="00F705B4">
        <w:rPr>
          <w:rFonts w:ascii="Arial" w:hAnsi="Arial" w:cs="Arial"/>
          <w:lang w:val="pl-PL"/>
        </w:rPr>
        <w:t>nih) snaga gen</w:t>
      </w:r>
      <w:r w:rsidR="004F2F9F">
        <w:rPr>
          <w:rFonts w:ascii="Arial" w:hAnsi="Arial" w:cs="Arial"/>
          <w:lang w:val="pl-PL"/>
        </w:rPr>
        <w:t>e</w:t>
      </w:r>
      <w:r w:rsidRPr="00F705B4">
        <w:rPr>
          <w:rFonts w:ascii="Arial" w:hAnsi="Arial" w:cs="Arial"/>
          <w:lang w:val="pl-PL"/>
        </w:rPr>
        <w:t>ratorskih jedinica elektrane</w:t>
      </w:r>
      <w:r w:rsidRPr="00F705B4">
        <w:rPr>
          <w:rFonts w:ascii="Arial" w:hAnsi="Arial" w:cs="Arial"/>
          <w:b/>
          <w:color w:val="0B02BE"/>
          <w:lang w:val="pl-PL"/>
        </w:rPr>
        <w:t xml:space="preserve"> (</w:t>
      </w:r>
      <m:oMath>
        <m:r>
          <m:rPr>
            <m:sty m:val="bi"/>
          </m:rPr>
          <w:rPr>
            <w:rFonts w:ascii="Cambria Math" w:hAnsi="Arial" w:cs="Arial"/>
            <w:color w:val="0B02BE"/>
            <w:lang w:val="pl-PL"/>
          </w:rPr>
          <m:t xml:space="preserve"> </m:t>
        </m:r>
        <m:sSub>
          <m:sSubPr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ng</m:t>
            </m:r>
          </m:sub>
        </m:sSub>
        <m:d>
          <m:dPr>
            <m:begChr m:val="["/>
            <m:endChr m:val="]"/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dPr>
          <m:e>
            <m:r>
              <m:rPr>
                <m:sty m:val="b"/>
              </m:rPr>
              <w:rPr>
                <w:rFonts w:ascii="Cambria Math" w:hAnsi="Arial" w:cs="Arial"/>
                <w:color w:val="0B02BE"/>
                <w:lang w:val="pl-PL"/>
              </w:rPr>
              <m:t>MVA</m:t>
            </m:r>
          </m:e>
        </m:d>
        <m:r>
          <m:rPr>
            <m:sty m:val="bi"/>
          </m:rPr>
          <w:rPr>
            <w:rFonts w:ascii="Cambria Math" w:hAnsi="Arial" w:cs="Arial"/>
            <w:color w:val="0B02BE"/>
            <w:lang w:val="pl-PL"/>
          </w:rPr>
          <m:t xml:space="preserve">, </m:t>
        </m:r>
        <m:sSub>
          <m:sSubPr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sSubPr>
          <m:e>
            <m:r>
              <m:rPr>
                <m:sty m:val="bi"/>
              </m:rPr>
              <w:rPr>
                <w:rFonts w:ascii="Cambria Math" w:hAnsi="Arial" w:cs="Arial"/>
                <w:color w:val="0B02BE"/>
                <w:lang w:val="pl-PL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ng</m:t>
            </m:r>
          </m:sub>
        </m:sSub>
        <m:d>
          <m:dPr>
            <m:begChr m:val="["/>
            <m:endChr m:val="]"/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dPr>
          <m:e>
            <m:r>
              <m:rPr>
                <m:sty m:val="b"/>
              </m:rPr>
              <w:rPr>
                <w:rFonts w:ascii="Cambria Math" w:hAnsi="Arial" w:cs="Arial"/>
                <w:color w:val="0B02BE"/>
                <w:lang w:val="pl-PL"/>
              </w:rPr>
              <m:t>MW</m:t>
            </m:r>
          </m:e>
        </m:d>
        <m:r>
          <m:rPr>
            <m:sty m:val="bi"/>
          </m:rPr>
          <w:rPr>
            <w:rFonts w:ascii="Cambria Math" w:hAnsi="Arial" w:cs="Arial"/>
            <w:color w:val="0B02BE"/>
            <w:lang w:val="pl-PL"/>
          </w:rPr>
          <m:t xml:space="preserve"> </m:t>
        </m:r>
      </m:oMath>
      <w:r w:rsidRPr="00F705B4">
        <w:rPr>
          <w:rFonts w:ascii="Arial" w:hAnsi="Arial" w:cs="Arial"/>
          <w:b/>
          <w:color w:val="0B02BE"/>
          <w:lang w:val="pl-PL"/>
        </w:rPr>
        <w:t>).</w:t>
      </w:r>
      <w:r w:rsidR="00CF4CD7" w:rsidRPr="00F705B4">
        <w:rPr>
          <w:rFonts w:ascii="Arial" w:hAnsi="Arial" w:cs="Arial"/>
          <w:b/>
          <w:color w:val="0B02BE"/>
          <w:lang w:val="pl-PL"/>
        </w:rPr>
        <w:t xml:space="preserve"> </w:t>
      </w:r>
      <w:r w:rsidRPr="00F705B4">
        <w:rPr>
          <w:rFonts w:ascii="Arial" w:hAnsi="Arial" w:cs="Arial"/>
          <w:lang w:val="pl-PL"/>
        </w:rPr>
        <w:t>To</w:t>
      </w:r>
      <w:r w:rsidR="00CF4CD7" w:rsidRPr="00F705B4">
        <w:rPr>
          <w:rFonts w:ascii="Arial" w:hAnsi="Arial" w:cs="Arial"/>
          <w:lang w:val="pl-PL"/>
        </w:rPr>
        <w:t xml:space="preserve"> </w:t>
      </w:r>
      <w:r w:rsidR="004C63E0" w:rsidRPr="00F705B4">
        <w:rPr>
          <w:rFonts w:ascii="Arial" w:hAnsi="Arial" w:cs="Arial"/>
          <w:lang w:val="pl-PL"/>
        </w:rPr>
        <w:t>je isto</w:t>
      </w:r>
      <w:r w:rsidR="00B0485D" w:rsidRPr="00F705B4">
        <w:rPr>
          <w:rFonts w:ascii="Arial" w:hAnsi="Arial" w:cs="Arial"/>
          <w:lang w:val="pl-PL"/>
        </w:rPr>
        <w:t>v</w:t>
      </w:r>
      <w:r w:rsidR="004C63E0" w:rsidRPr="00F705B4">
        <w:rPr>
          <w:rFonts w:ascii="Arial" w:hAnsi="Arial" w:cs="Arial"/>
          <w:lang w:val="pl-PL"/>
        </w:rPr>
        <w:t xml:space="preserve">remeno i </w:t>
      </w:r>
      <w:r w:rsidR="00CF4CD7" w:rsidRPr="00F705B4">
        <w:rPr>
          <w:rFonts w:ascii="Arial" w:hAnsi="Arial" w:cs="Arial"/>
          <w:lang w:val="pl-PL"/>
        </w:rPr>
        <w:t>naznačena (nazivna)</w:t>
      </w:r>
      <w:r w:rsidR="004C63E0" w:rsidRPr="00F705B4">
        <w:rPr>
          <w:rFonts w:ascii="Arial" w:hAnsi="Arial" w:cs="Arial"/>
          <w:lang w:val="pl-PL"/>
        </w:rPr>
        <w:t xml:space="preserve"> snaga elektrane</w:t>
      </w:r>
      <w:r w:rsidR="00CF4CD7" w:rsidRPr="00F705B4">
        <w:rPr>
          <w:rFonts w:ascii="Arial" w:hAnsi="Arial" w:cs="Arial"/>
          <w:lang w:val="pl-PL"/>
        </w:rPr>
        <w:t xml:space="preserve"> (</w:t>
      </w:r>
      <m:oMath>
        <m:sSub>
          <m:sSubPr>
            <m:ctrlPr>
              <w:rPr>
                <w:rFonts w:ascii="Cambria Math" w:hAnsi="Arial" w:cs="Arial"/>
                <w:i/>
                <w:lang w:val="pl-PL"/>
              </w:rPr>
            </m:ctrlPr>
          </m:sSubPr>
          <m:e>
            <m:r>
              <w:rPr>
                <w:rFonts w:ascii="Cambria Math" w:hAnsi="Arial" w:cs="Arial"/>
                <w:lang w:val="pl-PL"/>
              </w:rPr>
              <m:t xml:space="preserve"> </m:t>
            </m:r>
            <m:r>
              <w:rPr>
                <w:rFonts w:ascii="Cambria Math" w:hAnsi="Cambria Math" w:cs="Arial"/>
                <w:lang w:val="pl-PL"/>
              </w:rPr>
              <m:t>S</m:t>
            </m:r>
          </m:e>
          <m:sub>
            <m:r>
              <w:rPr>
                <w:rFonts w:ascii="Cambria Math" w:hAnsi="Cambria Math" w:cs="Arial"/>
                <w:lang w:val="pl-PL"/>
              </w:rPr>
              <m:t>nE</m:t>
            </m:r>
          </m:sub>
        </m:sSub>
        <m:d>
          <m:dPr>
            <m:begChr m:val="["/>
            <m:endChr m:val="]"/>
            <m:ctrlPr>
              <w:rPr>
                <w:rFonts w:ascii="Cambria Math" w:hAnsi="Arial" w:cs="Arial"/>
                <w:i/>
                <w:lang w:val="pl-PL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lang w:val="pl-PL"/>
              </w:rPr>
              <m:t>MVA</m:t>
            </m:r>
          </m:e>
        </m:d>
        <m:r>
          <w:rPr>
            <w:rFonts w:ascii="Cambria Math" w:hAnsi="Arial" w:cs="Arial"/>
            <w:lang w:val="pl-PL"/>
          </w:rPr>
          <m:t xml:space="preserve">, </m:t>
        </m:r>
        <m:sSub>
          <m:sSubPr>
            <m:ctrlPr>
              <w:rPr>
                <w:rFonts w:ascii="Cambria Math" w:hAnsi="Arial" w:cs="Arial"/>
                <w:i/>
                <w:lang w:val="pl-PL"/>
              </w:rPr>
            </m:ctrlPr>
          </m:sSubPr>
          <m:e>
            <m:r>
              <w:rPr>
                <w:rFonts w:ascii="Cambria Math" w:hAnsi="Arial" w:cs="Arial"/>
                <w:lang w:val="pl-PL"/>
              </w:rPr>
              <m:t xml:space="preserve"> </m:t>
            </m:r>
            <m:r>
              <w:rPr>
                <w:rFonts w:ascii="Cambria Math" w:hAnsi="Cambria Math" w:cs="Arial"/>
                <w:lang w:val="pl-PL"/>
              </w:rPr>
              <m:t>P</m:t>
            </m:r>
          </m:e>
          <m:sub>
            <m:r>
              <w:rPr>
                <w:rFonts w:ascii="Cambria Math" w:hAnsi="Cambria Math" w:cs="Arial"/>
                <w:lang w:val="pl-PL"/>
              </w:rPr>
              <m:t>nE</m:t>
            </m:r>
          </m:sub>
        </m:sSub>
        <m:d>
          <m:dPr>
            <m:begChr m:val="["/>
            <m:endChr m:val="]"/>
            <m:ctrlPr>
              <w:rPr>
                <w:rFonts w:ascii="Cambria Math" w:hAnsi="Arial" w:cs="Arial"/>
                <w:i/>
                <w:lang w:val="pl-PL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lang w:val="pl-PL"/>
              </w:rPr>
              <m:t>MW</m:t>
            </m:r>
          </m:e>
        </m:d>
        <m:r>
          <w:rPr>
            <w:rFonts w:ascii="Cambria Math" w:hAnsi="Arial" w:cs="Arial"/>
            <w:lang w:val="pl-PL"/>
          </w:rPr>
          <m:t xml:space="preserve"> </m:t>
        </m:r>
      </m:oMath>
      <w:r w:rsidR="00CF4CD7" w:rsidRPr="00F705B4">
        <w:rPr>
          <w:rFonts w:ascii="Arial" w:hAnsi="Arial" w:cs="Arial"/>
          <w:lang w:val="pl-PL"/>
        </w:rPr>
        <w:t xml:space="preserve">). </w:t>
      </w:r>
    </w:p>
    <w:p w:rsidR="000E142C" w:rsidRPr="00F705B4" w:rsidRDefault="00C8361C" w:rsidP="005B2ED3">
      <w:pPr>
        <w:tabs>
          <w:tab w:val="left" w:pos="2126"/>
        </w:tabs>
        <w:spacing w:line="276" w:lineRule="auto"/>
        <w:rPr>
          <w:rFonts w:ascii="Arial" w:eastAsia="Calibri" w:hAnsi="Arial" w:cs="Arial"/>
          <w:sz w:val="22"/>
          <w:szCs w:val="22"/>
          <w:lang w:val="pl-PL"/>
        </w:rPr>
      </w:pPr>
      <w:r w:rsidRPr="00F705B4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C63E0" w:rsidRPr="00F705B4" w:rsidRDefault="004C63E0" w:rsidP="005B2ED3">
      <w:pPr>
        <w:pStyle w:val="ListParagraph"/>
        <w:numPr>
          <w:ilvl w:val="1"/>
          <w:numId w:val="6"/>
        </w:numPr>
        <w:tabs>
          <w:tab w:val="left" w:pos="2126"/>
        </w:tabs>
        <w:spacing w:after="0"/>
        <w:rPr>
          <w:rFonts w:ascii="Arial" w:hAnsi="Arial" w:cs="Arial"/>
          <w:lang w:val="pl-PL"/>
        </w:rPr>
      </w:pPr>
      <w:r w:rsidRPr="00F705B4">
        <w:rPr>
          <w:rFonts w:ascii="Arial" w:hAnsi="Arial" w:cs="Arial"/>
          <w:b/>
        </w:rPr>
        <w:t>Snaga trofaznih generatorskih</w:t>
      </w:r>
      <w:r w:rsidRPr="00F705B4">
        <w:rPr>
          <w:rFonts w:ascii="Arial" w:hAnsi="Arial" w:cs="Arial"/>
        </w:rPr>
        <w:t xml:space="preserve">  u velikim elekt</w:t>
      </w:r>
      <w:r w:rsidR="004F2F9F">
        <w:rPr>
          <w:rFonts w:ascii="Arial" w:hAnsi="Arial" w:cs="Arial"/>
        </w:rPr>
        <w:t>ra</w:t>
      </w:r>
      <w:r w:rsidRPr="00F705B4">
        <w:rPr>
          <w:rFonts w:ascii="Arial" w:hAnsi="Arial" w:cs="Arial"/>
        </w:rPr>
        <w:t xml:space="preserve">nama  iznose </w:t>
      </w:r>
      <w:r w:rsidRPr="00F705B4">
        <w:rPr>
          <w:rFonts w:ascii="Arial" w:hAnsi="Arial" w:cs="Arial"/>
          <w:color w:val="0B02BE"/>
        </w:rPr>
        <w:t xml:space="preserve">od više </w:t>
      </w:r>
      <w:r w:rsidR="00CF4CD7" w:rsidRPr="00F705B4">
        <w:rPr>
          <w:rFonts w:ascii="Arial" w:hAnsi="Arial" w:cs="Arial"/>
          <w:color w:val="0B02BE"/>
        </w:rPr>
        <w:t>desetina i više stotina MW</w:t>
      </w:r>
      <w:r w:rsidR="00CF4CD7" w:rsidRPr="00F705B4">
        <w:rPr>
          <w:rFonts w:ascii="Arial" w:hAnsi="Arial" w:cs="Arial"/>
        </w:rPr>
        <w:t xml:space="preserve">, </w:t>
      </w:r>
      <w:r w:rsidR="00CF4CD7" w:rsidRPr="00F705B4">
        <w:rPr>
          <w:rFonts w:ascii="Arial" w:hAnsi="Arial" w:cs="Arial"/>
          <w:color w:val="0B02BE"/>
        </w:rPr>
        <w:t xml:space="preserve">pa i do više hiljada </w:t>
      </w:r>
      <w:r w:rsidRPr="00F705B4">
        <w:rPr>
          <w:rFonts w:ascii="Arial" w:hAnsi="Arial" w:cs="Arial"/>
          <w:color w:val="0B02BE"/>
        </w:rPr>
        <w:t>MW</w:t>
      </w:r>
      <w:r w:rsidRPr="00F705B4">
        <w:rPr>
          <w:rFonts w:ascii="Arial" w:hAnsi="Arial" w:cs="Arial"/>
        </w:rPr>
        <w:t xml:space="preserve">. Uobičajeno se koriste generatori snaga reda </w:t>
      </w:r>
      <w:r w:rsidRPr="00F705B4">
        <w:rPr>
          <w:rFonts w:ascii="Arial" w:hAnsi="Arial" w:cs="Arial"/>
          <w:b/>
          <w:color w:val="0B02BE"/>
        </w:rPr>
        <w:t>više stotina MW</w:t>
      </w:r>
      <w:r w:rsidRPr="00F705B4">
        <w:rPr>
          <w:rFonts w:ascii="Arial" w:hAnsi="Arial" w:cs="Arial"/>
        </w:rPr>
        <w:t>.</w:t>
      </w:r>
    </w:p>
    <w:p w:rsidR="00B20716" w:rsidRPr="00F705B4" w:rsidRDefault="00B20716" w:rsidP="005B2ED3">
      <w:pPr>
        <w:tabs>
          <w:tab w:val="left" w:pos="2126"/>
        </w:tabs>
        <w:spacing w:line="276" w:lineRule="auto"/>
        <w:ind w:left="720"/>
        <w:rPr>
          <w:rFonts w:ascii="Arial" w:hAnsi="Arial" w:cs="Arial"/>
          <w:sz w:val="22"/>
          <w:szCs w:val="22"/>
          <w:lang w:val="pl-PL"/>
        </w:rPr>
      </w:pPr>
    </w:p>
    <w:p w:rsidR="00CF4CD7" w:rsidRPr="00F705B4" w:rsidRDefault="004C63E0" w:rsidP="005B2ED3">
      <w:pPr>
        <w:pStyle w:val="ListParagraph"/>
        <w:numPr>
          <w:ilvl w:val="1"/>
          <w:numId w:val="6"/>
        </w:numPr>
        <w:tabs>
          <w:tab w:val="left" w:pos="2126"/>
        </w:tabs>
        <w:spacing w:after="0"/>
        <w:rPr>
          <w:rFonts w:ascii="Arial" w:hAnsi="Arial" w:cs="Arial"/>
          <w:b/>
          <w:lang w:val="pl-PL"/>
        </w:rPr>
      </w:pPr>
      <w:r w:rsidRPr="00F705B4">
        <w:rPr>
          <w:rFonts w:ascii="Arial" w:hAnsi="Arial" w:cs="Arial"/>
          <w:b/>
        </w:rPr>
        <w:t>Kod malih elektrana</w:t>
      </w:r>
      <w:r w:rsidRPr="00F705B4">
        <w:rPr>
          <w:rFonts w:ascii="Arial" w:hAnsi="Arial" w:cs="Arial"/>
        </w:rPr>
        <w:t xml:space="preserve"> </w:t>
      </w:r>
      <w:r w:rsidR="00A323CE" w:rsidRPr="00F705B4">
        <w:rPr>
          <w:rFonts w:ascii="Arial" w:hAnsi="Arial" w:cs="Arial"/>
        </w:rPr>
        <w:t xml:space="preserve">(snage do 10 MW) nazivne snage generatorskih jedinica su najčešće od </w:t>
      </w:r>
      <w:r w:rsidR="00A323CE" w:rsidRPr="00F705B4">
        <w:rPr>
          <w:rFonts w:ascii="Arial" w:hAnsi="Arial" w:cs="Arial"/>
          <w:b/>
          <w:color w:val="0B02BE"/>
        </w:rPr>
        <w:t xml:space="preserve">nekoliko stotina </w:t>
      </w:r>
      <w:r w:rsidR="00CF4CD7" w:rsidRPr="00F705B4">
        <w:rPr>
          <w:rFonts w:ascii="Arial" w:hAnsi="Arial" w:cs="Arial"/>
          <w:b/>
          <w:color w:val="0B02BE"/>
        </w:rPr>
        <w:t>kW</w:t>
      </w:r>
      <w:r w:rsidR="00CF4CD7" w:rsidRPr="00F705B4">
        <w:rPr>
          <w:rFonts w:ascii="Arial" w:hAnsi="Arial" w:cs="Arial"/>
        </w:rPr>
        <w:t xml:space="preserve">, </w:t>
      </w:r>
      <w:r w:rsidR="00CF4CD7" w:rsidRPr="00F705B4">
        <w:rPr>
          <w:rFonts w:ascii="Arial" w:hAnsi="Arial" w:cs="Arial"/>
          <w:color w:val="0B02BE"/>
        </w:rPr>
        <w:t>sa tipičnim vrijednostima od 500 kW do 2 MW</w:t>
      </w:r>
      <w:r w:rsidR="00CF4CD7" w:rsidRPr="00F705B4">
        <w:rPr>
          <w:rFonts w:ascii="Arial" w:hAnsi="Arial" w:cs="Arial"/>
        </w:rPr>
        <w:t>. Kod mini (do 100kW) i mi</w:t>
      </w:r>
      <w:r w:rsidR="00B0485D" w:rsidRPr="00F705B4">
        <w:rPr>
          <w:rFonts w:ascii="Arial" w:hAnsi="Arial" w:cs="Arial"/>
        </w:rPr>
        <w:t>kro (od 1 k</w:t>
      </w:r>
      <w:r w:rsidR="004F2F9F">
        <w:rPr>
          <w:rFonts w:ascii="Arial" w:hAnsi="Arial" w:cs="Arial"/>
        </w:rPr>
        <w:t>W</w:t>
      </w:r>
      <w:r w:rsidR="00CF4CD7" w:rsidRPr="00F705B4">
        <w:rPr>
          <w:rFonts w:ascii="Arial" w:hAnsi="Arial" w:cs="Arial"/>
        </w:rPr>
        <w:t xml:space="preserve"> do 1 MW) </w:t>
      </w:r>
      <w:r w:rsidR="005177A8" w:rsidRPr="00F705B4">
        <w:rPr>
          <w:rFonts w:ascii="Arial" w:hAnsi="Arial" w:cs="Arial"/>
        </w:rPr>
        <w:t xml:space="preserve">primjenjuju se znatno </w:t>
      </w:r>
      <w:r w:rsidR="00CF4CD7" w:rsidRPr="00F705B4">
        <w:rPr>
          <w:rFonts w:ascii="Arial" w:hAnsi="Arial" w:cs="Arial"/>
        </w:rPr>
        <w:t xml:space="preserve"> </w:t>
      </w:r>
      <w:r w:rsidR="005177A8" w:rsidRPr="00F705B4">
        <w:rPr>
          <w:rFonts w:ascii="Arial" w:hAnsi="Arial" w:cs="Arial"/>
        </w:rPr>
        <w:t xml:space="preserve">manje </w:t>
      </w:r>
      <w:r w:rsidR="00CF4CD7" w:rsidRPr="00F705B4">
        <w:rPr>
          <w:rFonts w:ascii="Arial" w:hAnsi="Arial" w:cs="Arial"/>
        </w:rPr>
        <w:t xml:space="preserve">generatorske jedinice. </w:t>
      </w:r>
    </w:p>
    <w:p w:rsidR="007D2680" w:rsidRPr="00F705B4" w:rsidRDefault="007D2680" w:rsidP="00DD39FD">
      <w:pPr>
        <w:tabs>
          <w:tab w:val="left" w:pos="2126"/>
        </w:tabs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</w:p>
    <w:p w:rsidR="00C8361C" w:rsidRPr="00F705B4" w:rsidRDefault="005177A8" w:rsidP="005B2ED3">
      <w:pPr>
        <w:pStyle w:val="ListParagraph"/>
        <w:numPr>
          <w:ilvl w:val="0"/>
          <w:numId w:val="6"/>
        </w:numPr>
        <w:tabs>
          <w:tab w:val="left" w:pos="2126"/>
        </w:tabs>
        <w:spacing w:after="0"/>
        <w:rPr>
          <w:rFonts w:ascii="Arial" w:hAnsi="Arial" w:cs="Arial"/>
          <w:lang w:val="pl-PL"/>
        </w:rPr>
      </w:pPr>
      <w:r w:rsidRPr="00F705B4">
        <w:rPr>
          <w:rFonts w:ascii="Arial" w:hAnsi="Arial" w:cs="Arial"/>
          <w:b/>
          <w:color w:val="0B02BE"/>
          <w:lang w:val="pl-PL"/>
        </w:rPr>
        <w:t>Napon</w:t>
      </w:r>
      <w:r w:rsidR="00B20716" w:rsidRPr="00F705B4">
        <w:rPr>
          <w:rFonts w:ascii="Arial" w:hAnsi="Arial" w:cs="Arial"/>
          <w:b/>
          <w:color w:val="0B02BE"/>
          <w:lang w:val="pl-PL"/>
        </w:rPr>
        <w:t xml:space="preserve"> elektrane</w:t>
      </w:r>
      <w:r w:rsidRPr="00F705B4">
        <w:rPr>
          <w:rFonts w:ascii="Arial" w:hAnsi="Arial" w:cs="Arial"/>
          <w:color w:val="0B02BE"/>
          <w:lang w:val="pl-PL"/>
        </w:rPr>
        <w:t>,</w:t>
      </w:r>
      <w:r w:rsidR="0026215F" w:rsidRPr="00F705B4">
        <w:rPr>
          <w:rFonts w:ascii="Arial" w:hAnsi="Arial" w:cs="Arial"/>
          <w:color w:val="0B02BE"/>
          <w:lang w:val="pl-PL"/>
        </w:rPr>
        <w:t xml:space="preserve"> </w:t>
      </w:r>
      <w:r w:rsidRPr="00F705B4">
        <w:rPr>
          <w:rFonts w:ascii="Arial" w:hAnsi="Arial" w:cs="Arial"/>
          <w:color w:val="0B02BE"/>
          <w:lang w:val="pl-PL"/>
        </w:rPr>
        <w:t>koji predstavlja naznačeni (nazivni) napon generatorskih jedinica elektrane</w:t>
      </w:r>
      <w:r w:rsidRPr="00F705B4">
        <w:rPr>
          <w:rFonts w:ascii="Arial" w:hAnsi="Arial" w:cs="Arial"/>
          <w:b/>
          <w:color w:val="0B02BE"/>
          <w:lang w:val="pl-PL"/>
        </w:rPr>
        <w:t xml:space="preserve"> </w:t>
      </w:r>
      <w:r w:rsidRPr="00F705B4">
        <w:rPr>
          <w:rFonts w:ascii="Arial" w:hAnsi="Arial" w:cs="Arial"/>
          <w:color w:val="0B02BE"/>
          <w:lang w:val="pl-PL"/>
        </w:rPr>
        <w:t>(</w:t>
      </w:r>
      <m:oMath>
        <m:sSub>
          <m:sSubPr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0B02BE"/>
                <w:lang w:val="pl-PL"/>
              </w:rPr>
              <m:t>ng</m:t>
            </m:r>
          </m:sub>
        </m:sSub>
        <m:d>
          <m:dPr>
            <m:begChr m:val="["/>
            <m:endChr m:val="]"/>
            <m:ctrlPr>
              <w:rPr>
                <w:rFonts w:ascii="Cambria Math" w:hAnsi="Arial" w:cs="Arial"/>
                <w:b/>
                <w:i/>
                <w:color w:val="0B02BE"/>
                <w:lang w:val="pl-PL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color w:val="0B02BE"/>
                <w:lang w:val="pl-PL"/>
              </w:rPr>
              <m:t>kV</m:t>
            </m:r>
          </m:e>
        </m:d>
      </m:oMath>
      <w:r w:rsidR="0026215F" w:rsidRPr="00F705B4">
        <w:rPr>
          <w:rFonts w:ascii="Arial" w:hAnsi="Arial" w:cs="Arial"/>
          <w:color w:val="0B02BE"/>
          <w:lang w:val="pl-PL"/>
        </w:rPr>
        <w:t>)</w:t>
      </w:r>
      <w:r w:rsidR="0026215F" w:rsidRPr="00F705B4">
        <w:rPr>
          <w:rFonts w:ascii="Arial" w:hAnsi="Arial" w:cs="Arial"/>
          <w:b/>
          <w:color w:val="0B02BE"/>
          <w:lang w:val="pl-PL"/>
        </w:rPr>
        <w:t xml:space="preserve">, </w:t>
      </w:r>
      <w:r w:rsidR="0026215F" w:rsidRPr="00F705B4">
        <w:rPr>
          <w:rFonts w:ascii="Arial" w:hAnsi="Arial" w:cs="Arial"/>
          <w:lang w:val="pl-PL"/>
        </w:rPr>
        <w:t xml:space="preserve">uz istu učestanost (50 Hz ili 60 Hz) i usklađeni fazni stav. </w:t>
      </w:r>
    </w:p>
    <w:p w:rsidR="0026215F" w:rsidRPr="00F705B4" w:rsidRDefault="0026215F" w:rsidP="005B2ED3">
      <w:pPr>
        <w:pStyle w:val="ListParagraph"/>
        <w:numPr>
          <w:ilvl w:val="1"/>
          <w:numId w:val="6"/>
        </w:numPr>
        <w:tabs>
          <w:tab w:val="left" w:pos="2126"/>
        </w:tabs>
        <w:spacing w:after="0"/>
        <w:rPr>
          <w:rFonts w:ascii="Arial" w:hAnsi="Arial" w:cs="Arial"/>
          <w:lang w:val="pl-PL"/>
        </w:rPr>
      </w:pPr>
      <w:r w:rsidRPr="00F705B4">
        <w:rPr>
          <w:rFonts w:ascii="Arial" w:hAnsi="Arial" w:cs="Arial"/>
          <w:lang w:val="pl-PL"/>
        </w:rPr>
        <w:t xml:space="preserve">Vrijednosti </w:t>
      </w:r>
      <w:r w:rsidR="00B20716" w:rsidRPr="00F705B4">
        <w:rPr>
          <w:rFonts w:ascii="Arial" w:hAnsi="Arial" w:cs="Arial"/>
          <w:lang w:val="pl-PL"/>
        </w:rPr>
        <w:t>nazivnih (</w:t>
      </w:r>
      <w:r w:rsidRPr="00F705B4">
        <w:rPr>
          <w:rFonts w:ascii="Arial" w:hAnsi="Arial" w:cs="Arial"/>
          <w:lang w:val="pl-PL"/>
        </w:rPr>
        <w:t>naznač</w:t>
      </w:r>
      <w:r w:rsidR="00862EF0">
        <w:rPr>
          <w:rFonts w:ascii="Arial" w:hAnsi="Arial" w:cs="Arial"/>
          <w:lang w:val="pl-PL"/>
        </w:rPr>
        <w:t>e</w:t>
      </w:r>
      <w:r w:rsidRPr="00F705B4">
        <w:rPr>
          <w:rFonts w:ascii="Arial" w:hAnsi="Arial" w:cs="Arial"/>
          <w:lang w:val="pl-PL"/>
        </w:rPr>
        <w:t>nih</w:t>
      </w:r>
      <w:r w:rsidR="00B20716" w:rsidRPr="00F705B4">
        <w:rPr>
          <w:rFonts w:ascii="Arial" w:hAnsi="Arial" w:cs="Arial"/>
          <w:lang w:val="pl-PL"/>
        </w:rPr>
        <w:t>)</w:t>
      </w:r>
      <w:r w:rsidRPr="00F705B4">
        <w:rPr>
          <w:rFonts w:ascii="Arial" w:hAnsi="Arial" w:cs="Arial"/>
          <w:lang w:val="pl-PL"/>
        </w:rPr>
        <w:t xml:space="preserve"> napona gen</w:t>
      </w:r>
      <w:r w:rsidR="00DF50D9">
        <w:rPr>
          <w:rFonts w:ascii="Arial" w:hAnsi="Arial" w:cs="Arial"/>
          <w:lang w:val="pl-PL"/>
        </w:rPr>
        <w:t>er</w:t>
      </w:r>
      <w:r w:rsidRPr="00F705B4">
        <w:rPr>
          <w:rFonts w:ascii="Arial" w:hAnsi="Arial" w:cs="Arial"/>
          <w:lang w:val="pl-PL"/>
        </w:rPr>
        <w:t>atorskih jedinica kreću se u opsegu do 20 kV: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0"/>
        <w:rPr>
          <w:rFonts w:ascii="Arial" w:hAnsi="Arial" w:cs="Arial"/>
          <w:color w:val="0B02BE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3.15 kV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120"/>
        <w:ind w:left="2874" w:hanging="357"/>
        <w:rPr>
          <w:rFonts w:ascii="Arial" w:hAnsi="Arial" w:cs="Arial"/>
          <w:color w:val="0B02BE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6.3 kV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0"/>
        <w:rPr>
          <w:rFonts w:ascii="Arial" w:hAnsi="Arial" w:cs="Arial"/>
          <w:color w:val="0B02BE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10.5 kV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0"/>
        <w:rPr>
          <w:rFonts w:ascii="Arial" w:hAnsi="Arial" w:cs="Arial"/>
          <w:color w:val="0B02BE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15.75 kV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0"/>
        <w:rPr>
          <w:rFonts w:ascii="Arial" w:hAnsi="Arial" w:cs="Arial"/>
          <w:color w:val="0B02BE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21 kV i</w:t>
      </w:r>
      <w:r w:rsidR="001177EB" w:rsidRPr="00F705B4">
        <w:rPr>
          <w:rFonts w:ascii="Arial" w:hAnsi="Arial" w:cs="Arial"/>
          <w:color w:val="0B02BE"/>
          <w:lang w:val="pl-PL"/>
        </w:rPr>
        <w:t>li 20 kV i</w:t>
      </w:r>
      <w:r w:rsidRPr="00F705B4">
        <w:rPr>
          <w:rFonts w:ascii="Arial" w:hAnsi="Arial" w:cs="Arial"/>
          <w:color w:val="0B02BE"/>
          <w:lang w:val="pl-PL"/>
        </w:rPr>
        <w:t xml:space="preserve"> </w:t>
      </w:r>
    </w:p>
    <w:p w:rsidR="0026215F" w:rsidRPr="00F705B4" w:rsidRDefault="0026215F" w:rsidP="005B2ED3">
      <w:pPr>
        <w:pStyle w:val="ListParagraph"/>
        <w:numPr>
          <w:ilvl w:val="3"/>
          <w:numId w:val="6"/>
        </w:numPr>
        <w:tabs>
          <w:tab w:val="left" w:pos="2126"/>
        </w:tabs>
        <w:spacing w:after="0"/>
        <w:rPr>
          <w:rFonts w:ascii="Arial" w:hAnsi="Arial" w:cs="Arial"/>
          <w:lang w:val="pl-PL"/>
        </w:rPr>
      </w:pPr>
      <w:r w:rsidRPr="00F705B4">
        <w:rPr>
          <w:rFonts w:ascii="Arial" w:hAnsi="Arial" w:cs="Arial"/>
          <w:color w:val="0B02BE"/>
          <w:lang w:val="pl-PL"/>
        </w:rPr>
        <w:t>0</w:t>
      </w:r>
      <w:r w:rsidR="00862EF0">
        <w:rPr>
          <w:rFonts w:ascii="Arial" w:hAnsi="Arial" w:cs="Arial"/>
          <w:color w:val="0B02BE"/>
          <w:lang w:val="pl-PL"/>
        </w:rPr>
        <w:t>,</w:t>
      </w:r>
      <w:r w:rsidRPr="00F705B4">
        <w:rPr>
          <w:rFonts w:ascii="Arial" w:hAnsi="Arial" w:cs="Arial"/>
          <w:color w:val="0B02BE"/>
          <w:lang w:val="pl-PL"/>
        </w:rPr>
        <w:t xml:space="preserve">4 kV i </w:t>
      </w:r>
      <w:r w:rsidR="007D2680" w:rsidRPr="00F705B4">
        <w:rPr>
          <w:rFonts w:ascii="Arial" w:hAnsi="Arial" w:cs="Arial"/>
          <w:color w:val="0B02BE"/>
          <w:lang w:val="pl-PL"/>
        </w:rPr>
        <w:t>0</w:t>
      </w:r>
      <w:r w:rsidR="00862EF0">
        <w:rPr>
          <w:rFonts w:ascii="Arial" w:hAnsi="Arial" w:cs="Arial"/>
          <w:color w:val="0B02BE"/>
          <w:lang w:val="pl-PL"/>
        </w:rPr>
        <w:t>,</w:t>
      </w:r>
      <w:r w:rsidR="007D2680" w:rsidRPr="00F705B4">
        <w:rPr>
          <w:rFonts w:ascii="Arial" w:hAnsi="Arial" w:cs="Arial"/>
          <w:color w:val="0B02BE"/>
          <w:lang w:val="pl-PL"/>
        </w:rPr>
        <w:t>690 kV</w:t>
      </w:r>
      <w:r w:rsidR="007D2680" w:rsidRPr="00F705B4">
        <w:rPr>
          <w:rFonts w:ascii="Arial" w:hAnsi="Arial" w:cs="Arial"/>
          <w:lang w:val="pl-PL"/>
        </w:rPr>
        <w:t xml:space="preserve">  (karakteristični za male elektrane, konkretno 690 V za vjetroagregate) </w:t>
      </w:r>
    </w:p>
    <w:p w:rsidR="00C8361C" w:rsidRPr="007D2680" w:rsidRDefault="00C8361C" w:rsidP="005B2ED3">
      <w:pPr>
        <w:tabs>
          <w:tab w:val="left" w:pos="21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7B4083" w:rsidRDefault="00A534BF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D2680">
        <w:rPr>
          <w:rFonts w:ascii="Arial" w:hAnsi="Arial" w:cs="Arial"/>
        </w:rPr>
        <w:t xml:space="preserve">Elektrane </w:t>
      </w:r>
      <w:r w:rsidRPr="00F705B4">
        <w:rPr>
          <w:rFonts w:ascii="Arial" w:hAnsi="Arial" w:cs="Arial"/>
          <w:color w:val="0B02BE"/>
        </w:rPr>
        <w:t>većih snaga priključuju se na prenosnu mrežu, dok se elektrane manjih snaga priključuju na distribucijsku mrežu</w:t>
      </w:r>
      <w:r w:rsidRPr="007D2680">
        <w:rPr>
          <w:rFonts w:ascii="Arial" w:hAnsi="Arial" w:cs="Arial"/>
        </w:rPr>
        <w:t xml:space="preserve"> (”distribuirani izvori”) ili direktno na instalacije potrošača („potrošačke elektrane“).</w:t>
      </w:r>
    </w:p>
    <w:p w:rsidR="007D2680" w:rsidRDefault="007D2680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B02130" w:rsidRDefault="007D2680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</w:rPr>
      </w:pPr>
      <w:r w:rsidRPr="001177EB">
        <w:rPr>
          <w:rFonts w:ascii="Arial" w:hAnsi="Arial" w:cs="Arial"/>
          <w:b/>
          <w:color w:val="0B02BE"/>
          <w:sz w:val="28"/>
          <w:szCs w:val="28"/>
          <w:u w:val="single"/>
        </w:rPr>
        <w:t>Podsistem PRENOSA</w:t>
      </w:r>
      <w:r w:rsidR="001177EB" w:rsidRPr="001177EB">
        <w:rPr>
          <w:rFonts w:ascii="Arial" w:hAnsi="Arial" w:cs="Arial"/>
          <w:b/>
          <w:color w:val="0B02BE"/>
        </w:rPr>
        <w:t xml:space="preserve"> </w:t>
      </w:r>
      <w:r w:rsidRPr="00D02D55">
        <w:rPr>
          <w:rFonts w:ascii="Arial" w:hAnsi="Arial" w:cs="Arial"/>
          <w:b/>
        </w:rPr>
        <w:t xml:space="preserve">u okviru EES–a  </w:t>
      </w:r>
      <w:r w:rsidR="00BA3CE3" w:rsidRPr="00D02D55">
        <w:rPr>
          <w:rFonts w:ascii="Arial" w:hAnsi="Arial" w:cs="Arial"/>
          <w:b/>
          <w:color w:val="000000" w:themeColor="text1"/>
        </w:rPr>
        <w:t>ima funk</w:t>
      </w:r>
      <w:r w:rsidR="00DF50D9">
        <w:rPr>
          <w:rFonts w:ascii="Arial" w:hAnsi="Arial" w:cs="Arial"/>
          <w:b/>
          <w:color w:val="000000" w:themeColor="text1"/>
        </w:rPr>
        <w:t>c</w:t>
      </w:r>
      <w:r w:rsidR="00BA3CE3" w:rsidRPr="00D02D55">
        <w:rPr>
          <w:rFonts w:ascii="Arial" w:hAnsi="Arial" w:cs="Arial"/>
          <w:b/>
          <w:color w:val="000000" w:themeColor="text1"/>
        </w:rPr>
        <w:t xml:space="preserve">iju da električnu energiju velikih snaga </w:t>
      </w:r>
      <w:r w:rsidR="00B02130">
        <w:rPr>
          <w:rFonts w:ascii="Arial" w:hAnsi="Arial" w:cs="Arial"/>
          <w:b/>
          <w:color w:val="000000" w:themeColor="text1"/>
        </w:rPr>
        <w:t xml:space="preserve">( </w:t>
      </w:r>
      <w:r w:rsidR="00B02130" w:rsidRPr="00B02130">
        <w:rPr>
          <w:rFonts w:ascii="Arial" w:hAnsi="Arial" w:cs="Arial"/>
          <w:b/>
          <w:color w:val="0B02BE"/>
        </w:rPr>
        <w:t>reda više stotina MW i veće</w:t>
      </w:r>
      <w:r w:rsidR="00B02130">
        <w:rPr>
          <w:rFonts w:ascii="Arial" w:hAnsi="Arial" w:cs="Arial"/>
          <w:b/>
          <w:color w:val="000000" w:themeColor="text1"/>
        </w:rPr>
        <w:t xml:space="preserve"> ) </w:t>
      </w:r>
      <w:r w:rsidR="00BA3CE3" w:rsidRPr="00D02D55">
        <w:rPr>
          <w:rFonts w:ascii="Arial" w:hAnsi="Arial" w:cs="Arial"/>
          <w:b/>
          <w:color w:val="000000" w:themeColor="text1"/>
        </w:rPr>
        <w:t xml:space="preserve">prenese od </w:t>
      </w:r>
      <w:r w:rsidR="00D1552F" w:rsidRPr="00D02D55">
        <w:rPr>
          <w:rFonts w:ascii="Arial" w:hAnsi="Arial" w:cs="Arial"/>
          <w:b/>
          <w:color w:val="000000" w:themeColor="text1"/>
        </w:rPr>
        <w:t xml:space="preserve">izvora do </w:t>
      </w:r>
      <w:r w:rsidR="00BA3CE3" w:rsidRPr="00D02D55">
        <w:rPr>
          <w:rFonts w:ascii="Arial" w:hAnsi="Arial" w:cs="Arial"/>
          <w:b/>
          <w:color w:val="000000" w:themeColor="text1"/>
        </w:rPr>
        <w:t xml:space="preserve">udaljenih/veoma udaljenih </w:t>
      </w:r>
      <w:r w:rsidR="00D1552F" w:rsidRPr="00D02D55">
        <w:rPr>
          <w:rFonts w:ascii="Arial" w:hAnsi="Arial" w:cs="Arial"/>
          <w:b/>
          <w:color w:val="000000" w:themeColor="text1"/>
        </w:rPr>
        <w:t>potrošačkih područja</w:t>
      </w:r>
      <w:r w:rsidR="005C6371" w:rsidRPr="00D02D55">
        <w:rPr>
          <w:rFonts w:ascii="Arial" w:hAnsi="Arial" w:cs="Arial"/>
          <w:b/>
          <w:color w:val="000000" w:themeColor="text1"/>
        </w:rPr>
        <w:t>, odnosno velikih potrošača, kao i da razmjenjuje snage između povezanih EES-a</w:t>
      </w:r>
      <w:r w:rsidR="00B02130">
        <w:rPr>
          <w:rFonts w:ascii="Arial" w:hAnsi="Arial" w:cs="Arial"/>
          <w:b/>
          <w:color w:val="000000" w:themeColor="text1"/>
        </w:rPr>
        <w:t xml:space="preserve"> ( </w:t>
      </w:r>
      <w:r w:rsidR="00250A98">
        <w:rPr>
          <w:rFonts w:ascii="Arial" w:hAnsi="Arial" w:cs="Arial"/>
          <w:b/>
          <w:color w:val="000000" w:themeColor="text1"/>
        </w:rPr>
        <w:t xml:space="preserve">na </w:t>
      </w:r>
      <w:r w:rsidR="00B02130" w:rsidRPr="00B02130">
        <w:rPr>
          <w:rFonts w:ascii="Arial" w:hAnsi="Arial" w:cs="Arial"/>
          <w:b/>
          <w:color w:val="0B02BE"/>
        </w:rPr>
        <w:t>udaljenosti</w:t>
      </w:r>
      <w:r w:rsidR="00250A98">
        <w:rPr>
          <w:rFonts w:ascii="Arial" w:hAnsi="Arial" w:cs="Arial"/>
          <w:b/>
          <w:color w:val="0B02BE"/>
        </w:rPr>
        <w:t xml:space="preserve">ma </w:t>
      </w:r>
      <w:r w:rsidR="00B02130" w:rsidRPr="00B02130">
        <w:rPr>
          <w:rFonts w:ascii="Arial" w:hAnsi="Arial" w:cs="Arial"/>
          <w:b/>
          <w:color w:val="0B02BE"/>
        </w:rPr>
        <w:t>reda više stotina  km i duže</w:t>
      </w:r>
      <w:r w:rsidR="00B02130">
        <w:rPr>
          <w:rFonts w:ascii="Arial" w:hAnsi="Arial" w:cs="Arial"/>
          <w:b/>
          <w:color w:val="000000" w:themeColor="text1"/>
        </w:rPr>
        <w:t xml:space="preserve">) </w:t>
      </w:r>
      <w:r w:rsidR="005C6371" w:rsidRPr="00D02D55">
        <w:rPr>
          <w:rFonts w:ascii="Arial" w:hAnsi="Arial" w:cs="Arial"/>
          <w:b/>
          <w:color w:val="000000" w:themeColor="text1"/>
        </w:rPr>
        <w:t xml:space="preserve">. </w:t>
      </w:r>
      <w:r w:rsidR="00D1552F" w:rsidRPr="00D02D55">
        <w:rPr>
          <w:rFonts w:ascii="Arial" w:hAnsi="Arial" w:cs="Arial"/>
          <w:b/>
          <w:color w:val="000000" w:themeColor="text1"/>
        </w:rPr>
        <w:t xml:space="preserve"> </w:t>
      </w:r>
    </w:p>
    <w:p w:rsidR="00B0485D" w:rsidRDefault="00B0485D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</w:rPr>
      </w:pPr>
    </w:p>
    <w:p w:rsidR="00B0485D" w:rsidRPr="00372A99" w:rsidRDefault="005B2ED3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B02BE"/>
          <w:u w:val="single"/>
        </w:rPr>
      </w:pPr>
      <w:r>
        <w:rPr>
          <w:rFonts w:ascii="Arial" w:hAnsi="Arial" w:cs="Arial"/>
          <w:color w:val="0B02BE"/>
          <w:u w:val="single"/>
        </w:rPr>
        <w:t>Podsistem prenosa čine:</w:t>
      </w:r>
    </w:p>
    <w:p w:rsidR="007D2680" w:rsidRDefault="005C6371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</w:rPr>
      </w:pPr>
      <w:r w:rsidRPr="00D02D55">
        <w:rPr>
          <w:rFonts w:ascii="Arial" w:hAnsi="Arial" w:cs="Arial"/>
          <w:b/>
          <w:color w:val="000000" w:themeColor="text1"/>
        </w:rPr>
        <w:t xml:space="preserve">prenosne mreže visokog </w:t>
      </w:r>
      <w:r w:rsidR="003D29FB" w:rsidRPr="00D02D55">
        <w:rPr>
          <w:rFonts w:ascii="Arial" w:hAnsi="Arial" w:cs="Arial"/>
          <w:b/>
          <w:color w:val="000000" w:themeColor="text1"/>
        </w:rPr>
        <w:t>(</w:t>
      </w:r>
      <w:r w:rsidR="00B02130">
        <w:rPr>
          <w:rFonts w:ascii="Arial" w:hAnsi="Arial" w:cs="Arial"/>
          <w:b/>
          <w:color w:val="000000" w:themeColor="text1"/>
        </w:rPr>
        <w:t xml:space="preserve"> </w:t>
      </w:r>
      <w:r w:rsidR="00B0485D">
        <w:rPr>
          <w:rFonts w:ascii="Arial" w:hAnsi="Arial" w:cs="Arial"/>
          <w:b/>
          <w:color w:val="000000" w:themeColor="text1"/>
        </w:rPr>
        <w:t xml:space="preserve">≥ </w:t>
      </w:r>
      <w:r w:rsidR="003D29FB" w:rsidRPr="00D02D55">
        <w:rPr>
          <w:rFonts w:ascii="Arial" w:hAnsi="Arial" w:cs="Arial"/>
          <w:b/>
          <w:color w:val="000000" w:themeColor="text1"/>
        </w:rPr>
        <w:t>110 kV</w:t>
      </w:r>
      <w:r w:rsidR="00B02130">
        <w:rPr>
          <w:rFonts w:ascii="Arial" w:hAnsi="Arial" w:cs="Arial"/>
          <w:b/>
          <w:color w:val="000000" w:themeColor="text1"/>
        </w:rPr>
        <w:t xml:space="preserve"> </w:t>
      </w:r>
      <w:r w:rsidR="003D29FB" w:rsidRPr="00D02D55">
        <w:rPr>
          <w:rFonts w:ascii="Arial" w:hAnsi="Arial" w:cs="Arial"/>
          <w:b/>
          <w:color w:val="000000" w:themeColor="text1"/>
        </w:rPr>
        <w:t xml:space="preserve">) </w:t>
      </w:r>
      <w:r w:rsidRPr="00D02D55">
        <w:rPr>
          <w:rFonts w:ascii="Arial" w:hAnsi="Arial" w:cs="Arial"/>
          <w:b/>
          <w:color w:val="000000" w:themeColor="text1"/>
        </w:rPr>
        <w:t>i veoma visokog napona</w:t>
      </w:r>
      <w:r w:rsidR="003D29FB" w:rsidRPr="00D02D55">
        <w:rPr>
          <w:rFonts w:ascii="Arial" w:hAnsi="Arial" w:cs="Arial"/>
          <w:b/>
          <w:color w:val="000000" w:themeColor="text1"/>
        </w:rPr>
        <w:t xml:space="preserve"> (</w:t>
      </w:r>
      <w:r w:rsidR="00B02130">
        <w:rPr>
          <w:rFonts w:ascii="Arial" w:hAnsi="Arial" w:cs="Arial"/>
          <w:b/>
          <w:color w:val="000000" w:themeColor="text1"/>
        </w:rPr>
        <w:t xml:space="preserve"> </w:t>
      </w:r>
      <w:r w:rsidR="00B0485D">
        <w:rPr>
          <w:rFonts w:ascii="Arial" w:hAnsi="Arial" w:cs="Arial"/>
          <w:b/>
          <w:color w:val="000000" w:themeColor="text1"/>
        </w:rPr>
        <w:t xml:space="preserve">≥ </w:t>
      </w:r>
      <w:r w:rsidR="003D29FB" w:rsidRPr="00D02D55">
        <w:rPr>
          <w:rFonts w:ascii="Arial" w:hAnsi="Arial" w:cs="Arial"/>
          <w:b/>
          <w:color w:val="000000" w:themeColor="text1"/>
        </w:rPr>
        <w:t>400 kV</w:t>
      </w:r>
      <w:r w:rsidR="00B02130">
        <w:rPr>
          <w:rFonts w:ascii="Arial" w:hAnsi="Arial" w:cs="Arial"/>
          <w:b/>
          <w:color w:val="000000" w:themeColor="text1"/>
        </w:rPr>
        <w:t xml:space="preserve"> </w:t>
      </w:r>
      <w:r w:rsidR="003D29FB" w:rsidRPr="00D02D55">
        <w:rPr>
          <w:rFonts w:ascii="Arial" w:hAnsi="Arial" w:cs="Arial"/>
          <w:b/>
          <w:color w:val="000000" w:themeColor="text1"/>
        </w:rPr>
        <w:t>)</w:t>
      </w:r>
      <w:r w:rsidR="006D0A5A">
        <w:rPr>
          <w:rFonts w:ascii="Arial" w:hAnsi="Arial" w:cs="Arial"/>
          <w:b/>
          <w:color w:val="000000" w:themeColor="text1"/>
        </w:rPr>
        <w:t>.</w:t>
      </w:r>
    </w:p>
    <w:p w:rsidR="006D0A5A" w:rsidRPr="006D0A5A" w:rsidRDefault="006D0A5A" w:rsidP="00DD39FD">
      <w:pPr>
        <w:tabs>
          <w:tab w:val="left" w:pos="2126"/>
        </w:tabs>
        <w:spacing w:line="276" w:lineRule="auto"/>
        <w:rPr>
          <w:rFonts w:ascii="Arial" w:hAnsi="Arial" w:cs="Arial"/>
          <w:b/>
          <w:color w:val="0000FF"/>
          <w:lang w:val="en-US"/>
        </w:rPr>
      </w:pPr>
      <w:r w:rsidRPr="006D0A5A">
        <w:rPr>
          <w:rFonts w:ascii="Arial" w:hAnsi="Arial" w:cs="Arial"/>
          <w:color w:val="0000FF"/>
          <w:lang w:val="en-US"/>
        </w:rPr>
        <w:t xml:space="preserve">Da bi se smanjio pad napona i gubici i obezbijedila ekonomičnost prenosa, </w:t>
      </w:r>
      <w:r w:rsidRPr="006D0A5A">
        <w:rPr>
          <w:rFonts w:ascii="Arial" w:hAnsi="Arial" w:cs="Arial"/>
          <w:b/>
          <w:color w:val="0000FF"/>
          <w:lang w:val="en-US"/>
        </w:rPr>
        <w:t>prenos  se realizuje mrežama</w:t>
      </w:r>
      <w:r w:rsidRPr="006D0A5A">
        <w:rPr>
          <w:rFonts w:ascii="Arial" w:hAnsi="Arial" w:cs="Arial"/>
          <w:color w:val="0000FF"/>
          <w:lang w:val="en-US"/>
        </w:rPr>
        <w:t xml:space="preserve"> </w:t>
      </w:r>
      <w:r w:rsidRPr="006D0A5A">
        <w:rPr>
          <w:rFonts w:ascii="Arial" w:hAnsi="Arial" w:cs="Arial"/>
          <w:b/>
          <w:color w:val="0000FF"/>
          <w:lang w:val="en-US"/>
        </w:rPr>
        <w:t>visokog i veoma visokog napona</w:t>
      </w:r>
      <w:r w:rsidRPr="006D0A5A">
        <w:rPr>
          <w:rFonts w:ascii="Arial" w:hAnsi="Arial" w:cs="Arial"/>
          <w:color w:val="0000FF"/>
          <w:lang w:val="en-US"/>
        </w:rPr>
        <w:t>: </w:t>
      </w:r>
      <w:r w:rsidRPr="006D0A5A">
        <w:rPr>
          <w:rFonts w:ascii="Arial" w:hAnsi="Arial" w:cs="Arial"/>
          <w:b/>
          <w:color w:val="0000FF"/>
          <w:lang w:val="en-US"/>
        </w:rPr>
        <w:t>110 kV, 220 kV i 400 k</w:t>
      </w:r>
      <w:r w:rsidR="00DF50D9">
        <w:rPr>
          <w:rFonts w:ascii="Arial" w:hAnsi="Arial" w:cs="Arial"/>
          <w:b/>
          <w:color w:val="0000FF"/>
          <w:lang w:val="en-US"/>
        </w:rPr>
        <w:t>V ( u našem EES), a u većim EES</w:t>
      </w:r>
      <w:r w:rsidRPr="006D0A5A">
        <w:rPr>
          <w:rFonts w:ascii="Arial" w:hAnsi="Arial" w:cs="Arial"/>
          <w:b/>
          <w:color w:val="0000FF"/>
          <w:lang w:val="en-US"/>
        </w:rPr>
        <w:t xml:space="preserve"> ima i mrežama 750 kV, 1000 kV do 1500 kV.</w:t>
      </w:r>
    </w:p>
    <w:p w:rsidR="003D29FB" w:rsidRPr="00D02D55" w:rsidRDefault="003D29FB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 w:themeColor="text1"/>
        </w:rPr>
      </w:pPr>
    </w:p>
    <w:p w:rsidR="003D29FB" w:rsidRDefault="003D29FB" w:rsidP="00DD39FD">
      <w:pPr>
        <w:spacing w:line="276" w:lineRule="auto"/>
        <w:rPr>
          <w:rFonts w:ascii="Arial" w:hAnsi="Arial" w:cs="Arial"/>
          <w:color w:val="0B02BE"/>
          <w:u w:val="single"/>
        </w:rPr>
      </w:pPr>
      <w:r w:rsidRPr="00523422">
        <w:rPr>
          <w:rFonts w:ascii="Arial" w:hAnsi="Arial" w:cs="Arial"/>
          <w:color w:val="0B02BE"/>
          <w:u w:val="single"/>
        </w:rPr>
        <w:t>Osnovni elementi prenosnih mreža su:</w:t>
      </w:r>
    </w:p>
    <w:p w:rsidR="00A93E9C" w:rsidRPr="006D0A5A" w:rsidRDefault="003D29FB" w:rsidP="00DD39FD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  <w:sz w:val="24"/>
          <w:szCs w:val="24"/>
        </w:rPr>
        <w:lastRenderedPageBreak/>
        <w:t>Visokonaponski elektroenergetski v</w:t>
      </w:r>
      <w:r w:rsidR="0023211E" w:rsidRPr="006D0A5A">
        <w:rPr>
          <w:rFonts w:ascii="Arial" w:hAnsi="Arial" w:cs="Arial"/>
          <w:b/>
          <w:color w:val="0B02BE"/>
          <w:sz w:val="24"/>
          <w:szCs w:val="24"/>
        </w:rPr>
        <w:t>o</w:t>
      </w:r>
      <w:r w:rsidRPr="006D0A5A">
        <w:rPr>
          <w:rFonts w:ascii="Arial" w:hAnsi="Arial" w:cs="Arial"/>
          <w:b/>
          <w:color w:val="0B02BE"/>
          <w:sz w:val="24"/>
          <w:szCs w:val="24"/>
        </w:rPr>
        <w:t>dovi</w:t>
      </w:r>
      <w:r w:rsidR="00DA665F" w:rsidRPr="006D0A5A">
        <w:rPr>
          <w:rFonts w:ascii="Arial" w:hAnsi="Arial" w:cs="Arial"/>
          <w:b/>
          <w:color w:val="0B02BE"/>
          <w:sz w:val="24"/>
          <w:szCs w:val="24"/>
        </w:rPr>
        <w:t xml:space="preserve"> ili prenosni vodovi</w:t>
      </w:r>
      <w:r w:rsidR="00A60804" w:rsidRPr="006D0A5A">
        <w:rPr>
          <w:rFonts w:ascii="Arial" w:hAnsi="Arial" w:cs="Arial"/>
          <w:b/>
          <w:color w:val="0B02BE"/>
        </w:rPr>
        <w:t xml:space="preserve"> </w:t>
      </w:r>
      <w:r w:rsidR="00A60804" w:rsidRPr="006D0A5A">
        <w:rPr>
          <w:rFonts w:ascii="Arial" w:hAnsi="Arial" w:cs="Arial"/>
          <w:b/>
        </w:rPr>
        <w:t xml:space="preserve">(dominantno nadzemni)  nazivnih (naznačenih) napona: </w:t>
      </w:r>
      <w:r w:rsidR="00A60804" w:rsidRPr="006D0A5A">
        <w:rPr>
          <w:rFonts w:ascii="Arial" w:hAnsi="Arial" w:cs="Arial"/>
          <w:b/>
        </w:rPr>
        <w:tab/>
      </w:r>
    </w:p>
    <w:p w:rsidR="00B02130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</w:rPr>
        <w:t>110 kV</w:t>
      </w:r>
      <w:r w:rsidR="00A93E9C" w:rsidRPr="006D0A5A">
        <w:rPr>
          <w:rFonts w:ascii="Arial" w:hAnsi="Arial" w:cs="Arial"/>
          <w:b/>
        </w:rPr>
        <w:t xml:space="preserve"> (</w:t>
      </w:r>
      <w:r w:rsidR="00B52006" w:rsidRPr="006D0A5A">
        <w:rPr>
          <w:rFonts w:ascii="Arial" w:hAnsi="Arial" w:cs="Arial"/>
          <w:b/>
        </w:rPr>
        <w:t xml:space="preserve"> </w:t>
      </w:r>
      <w:r w:rsidR="00A93E9C" w:rsidRPr="006D0A5A">
        <w:rPr>
          <w:rFonts w:ascii="Arial" w:hAnsi="Arial" w:cs="Arial"/>
          <w:b/>
        </w:rPr>
        <w:t>20-</w:t>
      </w:r>
      <w:r w:rsidR="006B7AD8" w:rsidRPr="006D0A5A">
        <w:rPr>
          <w:rFonts w:ascii="Arial" w:hAnsi="Arial" w:cs="Arial"/>
          <w:b/>
        </w:rPr>
        <w:t xml:space="preserve"> </w:t>
      </w:r>
      <w:r w:rsidR="00A93E9C" w:rsidRPr="006D0A5A">
        <w:rPr>
          <w:rFonts w:ascii="Arial" w:hAnsi="Arial" w:cs="Arial"/>
          <w:b/>
        </w:rPr>
        <w:t>50 MW, 50-</w:t>
      </w:r>
      <w:r w:rsidR="006B7AD8" w:rsidRPr="006D0A5A">
        <w:rPr>
          <w:rFonts w:ascii="Arial" w:hAnsi="Arial" w:cs="Arial"/>
          <w:b/>
        </w:rPr>
        <w:t xml:space="preserve"> </w:t>
      </w:r>
      <w:r w:rsidR="00A93E9C" w:rsidRPr="006D0A5A">
        <w:rPr>
          <w:rFonts w:ascii="Arial" w:hAnsi="Arial" w:cs="Arial"/>
          <w:b/>
        </w:rPr>
        <w:t>80 km</w:t>
      </w:r>
      <w:r w:rsidR="00B52006" w:rsidRPr="006D0A5A">
        <w:rPr>
          <w:rFonts w:ascii="Arial" w:hAnsi="Arial" w:cs="Arial"/>
          <w:b/>
        </w:rPr>
        <w:t>, Al/</w:t>
      </w:r>
      <w:r w:rsidR="006D0A5A" w:rsidRPr="006D0A5A">
        <w:rPr>
          <w:rFonts w:ascii="Arial" w:hAnsi="Arial" w:cs="Arial"/>
          <w:b/>
        </w:rPr>
        <w:t>Č</w:t>
      </w:r>
      <w:r w:rsidR="00B52006" w:rsidRPr="006D0A5A">
        <w:rPr>
          <w:rFonts w:ascii="Arial" w:hAnsi="Arial" w:cs="Arial"/>
          <w:b/>
        </w:rPr>
        <w:t xml:space="preserve"> 150/25 mm</w:t>
      </w:r>
      <w:r w:rsidR="00B52006" w:rsidRPr="006D0A5A">
        <w:rPr>
          <w:rFonts w:ascii="Arial" w:hAnsi="Arial" w:cs="Arial"/>
          <w:b/>
          <w:vertAlign w:val="superscript"/>
        </w:rPr>
        <w:t>2</w:t>
      </w:r>
      <w:r w:rsidR="00B52006" w:rsidRPr="006D0A5A">
        <w:rPr>
          <w:rFonts w:ascii="Arial" w:hAnsi="Arial" w:cs="Arial"/>
          <w:b/>
        </w:rPr>
        <w:t xml:space="preserve">, 240/40 </w:t>
      </w:r>
      <w:r w:rsidR="00250A98" w:rsidRPr="006D0A5A">
        <w:rPr>
          <w:rFonts w:ascii="Arial" w:hAnsi="Arial" w:cs="Arial"/>
          <w:b/>
        </w:rPr>
        <w:t>mm</w:t>
      </w:r>
      <w:r w:rsidR="00250A98" w:rsidRPr="006D0A5A">
        <w:rPr>
          <w:rFonts w:ascii="Arial" w:hAnsi="Arial" w:cs="Arial"/>
          <w:b/>
          <w:vertAlign w:val="superscript"/>
        </w:rPr>
        <w:t>2</w:t>
      </w:r>
      <w:r w:rsidR="00A93E9C" w:rsidRPr="006D0A5A">
        <w:rPr>
          <w:rFonts w:ascii="Arial" w:hAnsi="Arial" w:cs="Arial"/>
          <w:b/>
        </w:rPr>
        <w:t>)</w:t>
      </w:r>
    </w:p>
    <w:p w:rsidR="00B02130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</w:rPr>
        <w:t>220 kV</w:t>
      </w:r>
      <w:r w:rsidRPr="006D0A5A">
        <w:rPr>
          <w:rFonts w:ascii="Arial" w:hAnsi="Arial" w:cs="Arial"/>
          <w:b/>
        </w:rPr>
        <w:t xml:space="preserve"> </w:t>
      </w:r>
      <w:r w:rsidR="00A93E9C" w:rsidRPr="006D0A5A">
        <w:rPr>
          <w:rFonts w:ascii="Arial" w:hAnsi="Arial" w:cs="Arial"/>
          <w:b/>
        </w:rPr>
        <w:t>(100-300 MW, 150-</w:t>
      </w:r>
      <w:r w:rsidR="006B7AD8" w:rsidRPr="006D0A5A">
        <w:rPr>
          <w:rFonts w:ascii="Arial" w:hAnsi="Arial" w:cs="Arial"/>
          <w:b/>
        </w:rPr>
        <w:t xml:space="preserve"> </w:t>
      </w:r>
      <w:r w:rsidR="00DF50D9">
        <w:rPr>
          <w:rFonts w:ascii="Arial" w:hAnsi="Arial" w:cs="Arial"/>
          <w:b/>
        </w:rPr>
        <w:t>3</w:t>
      </w:r>
      <w:r w:rsidR="00A93E9C" w:rsidRPr="006D0A5A">
        <w:rPr>
          <w:rFonts w:ascii="Arial" w:hAnsi="Arial" w:cs="Arial"/>
          <w:b/>
        </w:rPr>
        <w:t>00 km</w:t>
      </w:r>
      <w:r w:rsidR="00B52006" w:rsidRPr="006D0A5A">
        <w:rPr>
          <w:rFonts w:ascii="Arial" w:hAnsi="Arial" w:cs="Arial"/>
          <w:b/>
        </w:rPr>
        <w:t xml:space="preserve">, </w:t>
      </w:r>
      <w:r w:rsidR="00250A98" w:rsidRPr="006D0A5A">
        <w:rPr>
          <w:rFonts w:ascii="Arial" w:hAnsi="Arial" w:cs="Arial"/>
          <w:b/>
        </w:rPr>
        <w:t xml:space="preserve">Al/Č </w:t>
      </w:r>
      <w:r w:rsidR="00B52006" w:rsidRPr="006D0A5A">
        <w:rPr>
          <w:rFonts w:ascii="Arial" w:hAnsi="Arial" w:cs="Arial"/>
          <w:b/>
        </w:rPr>
        <w:t>240/40 mm</w:t>
      </w:r>
      <w:r w:rsidR="00B52006" w:rsidRPr="006D0A5A">
        <w:rPr>
          <w:rFonts w:ascii="Arial" w:hAnsi="Arial" w:cs="Arial"/>
          <w:b/>
          <w:vertAlign w:val="superscript"/>
        </w:rPr>
        <w:t xml:space="preserve">2 </w:t>
      </w:r>
      <w:r w:rsidR="004B1654" w:rsidRPr="006D0A5A">
        <w:rPr>
          <w:rFonts w:ascii="Arial" w:hAnsi="Arial" w:cs="Arial"/>
          <w:b/>
        </w:rPr>
        <w:t>, 300/50 mm</w:t>
      </w:r>
      <w:r w:rsidR="004B1654" w:rsidRPr="006D0A5A">
        <w:rPr>
          <w:rFonts w:ascii="Arial" w:hAnsi="Arial" w:cs="Arial"/>
          <w:b/>
          <w:vertAlign w:val="superscript"/>
        </w:rPr>
        <w:t>2</w:t>
      </w:r>
      <w:r w:rsidR="00B52006" w:rsidRPr="006D0A5A">
        <w:rPr>
          <w:rFonts w:ascii="Arial" w:hAnsi="Arial" w:cs="Arial"/>
          <w:b/>
        </w:rPr>
        <w:t>)</w:t>
      </w:r>
    </w:p>
    <w:p w:rsidR="00A60804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</w:rPr>
        <w:t>400 kV</w:t>
      </w:r>
      <w:r w:rsidRPr="006D0A5A">
        <w:rPr>
          <w:rFonts w:ascii="Arial" w:hAnsi="Arial" w:cs="Arial"/>
          <w:b/>
        </w:rPr>
        <w:t xml:space="preserve"> </w:t>
      </w:r>
      <w:r w:rsidR="006B7AD8" w:rsidRPr="006D0A5A">
        <w:rPr>
          <w:rFonts w:ascii="Arial" w:hAnsi="Arial" w:cs="Arial"/>
          <w:b/>
        </w:rPr>
        <w:t>(500</w:t>
      </w:r>
      <w:r w:rsidR="006D0A5A" w:rsidRPr="006D0A5A">
        <w:rPr>
          <w:rFonts w:ascii="Arial" w:hAnsi="Arial" w:cs="Arial"/>
          <w:b/>
        </w:rPr>
        <w:t>-</w:t>
      </w:r>
      <w:r w:rsidR="006B7AD8" w:rsidRPr="006D0A5A">
        <w:rPr>
          <w:rFonts w:ascii="Arial" w:hAnsi="Arial" w:cs="Arial"/>
          <w:b/>
        </w:rPr>
        <w:t xml:space="preserve">1500 MW, 300- 500 km i više, </w:t>
      </w:r>
      <w:r w:rsidR="00B52006" w:rsidRPr="006D0A5A">
        <w:rPr>
          <w:rFonts w:ascii="Arial" w:hAnsi="Arial" w:cs="Arial"/>
          <w:b/>
        </w:rPr>
        <w:t>Al/Č 490/65 mm</w:t>
      </w:r>
      <w:r w:rsidR="00B52006" w:rsidRPr="006D0A5A">
        <w:rPr>
          <w:rFonts w:ascii="Arial" w:hAnsi="Arial" w:cs="Arial"/>
          <w:b/>
          <w:vertAlign w:val="superscript"/>
        </w:rPr>
        <w:t>2</w:t>
      </w:r>
      <w:r w:rsidR="00B52006" w:rsidRPr="006D0A5A">
        <w:rPr>
          <w:rFonts w:ascii="Arial" w:hAnsi="Arial" w:cs="Arial"/>
          <w:b/>
        </w:rPr>
        <w:t>,  625/80 mm</w:t>
      </w:r>
      <w:r w:rsidR="00B52006" w:rsidRPr="006D0A5A">
        <w:rPr>
          <w:rFonts w:ascii="Arial" w:hAnsi="Arial" w:cs="Arial"/>
          <w:b/>
          <w:vertAlign w:val="superscript"/>
        </w:rPr>
        <w:t>2</w:t>
      </w:r>
      <w:r w:rsidR="00B52006" w:rsidRPr="006D0A5A">
        <w:rPr>
          <w:rFonts w:ascii="Arial" w:hAnsi="Arial" w:cs="Arial"/>
          <w:b/>
        </w:rPr>
        <w:t xml:space="preserve"> )</w:t>
      </w:r>
      <w:r w:rsidR="006D0A5A" w:rsidRPr="006D0A5A">
        <w:rPr>
          <w:rFonts w:ascii="Arial" w:hAnsi="Arial" w:cs="Arial"/>
          <w:b/>
        </w:rPr>
        <w:t xml:space="preserve"> </w:t>
      </w:r>
      <w:r w:rsidRPr="006D0A5A">
        <w:rPr>
          <w:rFonts w:ascii="Arial" w:hAnsi="Arial" w:cs="Arial"/>
          <w:b/>
        </w:rPr>
        <w:t xml:space="preserve">u EES CG </w:t>
      </w:r>
      <w:r w:rsidR="006D0A5A" w:rsidRPr="006D0A5A">
        <w:rPr>
          <w:rFonts w:ascii="Arial" w:hAnsi="Arial" w:cs="Arial"/>
          <w:b/>
        </w:rPr>
        <w:t xml:space="preserve">i </w:t>
      </w:r>
      <w:r w:rsidRPr="006D0A5A">
        <w:rPr>
          <w:rFonts w:ascii="Arial" w:hAnsi="Arial" w:cs="Arial"/>
          <w:b/>
        </w:rPr>
        <w:t>viših</w:t>
      </w:r>
      <w:r w:rsidR="006B7AD8" w:rsidRPr="006D0A5A">
        <w:rPr>
          <w:rFonts w:ascii="Arial" w:hAnsi="Arial" w:cs="Arial"/>
          <w:b/>
        </w:rPr>
        <w:t xml:space="preserve"> za veće sisteme</w:t>
      </w:r>
      <w:r w:rsidRPr="006D0A5A">
        <w:rPr>
          <w:rFonts w:ascii="Arial" w:hAnsi="Arial" w:cs="Arial"/>
          <w:b/>
        </w:rPr>
        <w:t>:</w:t>
      </w:r>
    </w:p>
    <w:p w:rsidR="00B02130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</w:rPr>
        <w:t>750 kV</w:t>
      </w:r>
    </w:p>
    <w:p w:rsidR="00B02130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</w:rPr>
        <w:t>1150 kV do</w:t>
      </w:r>
      <w:r w:rsidR="004B1654" w:rsidRPr="006D0A5A">
        <w:rPr>
          <w:rFonts w:ascii="Arial" w:hAnsi="Arial" w:cs="Arial"/>
          <w:b/>
        </w:rPr>
        <w:t xml:space="preserve"> </w:t>
      </w:r>
    </w:p>
    <w:p w:rsidR="00A60804" w:rsidRPr="006D0A5A" w:rsidRDefault="00A60804" w:rsidP="00DD39FD">
      <w:pPr>
        <w:pStyle w:val="ListParagraph"/>
        <w:numPr>
          <w:ilvl w:val="1"/>
          <w:numId w:val="7"/>
        </w:numPr>
        <w:spacing w:after="0"/>
        <w:ind w:left="1434" w:hanging="357"/>
        <w:rPr>
          <w:rFonts w:ascii="Arial" w:hAnsi="Arial" w:cs="Arial"/>
          <w:b/>
        </w:rPr>
      </w:pPr>
      <w:r w:rsidRPr="006D0A5A">
        <w:rPr>
          <w:rFonts w:ascii="Arial" w:hAnsi="Arial" w:cs="Arial"/>
          <w:b/>
        </w:rPr>
        <w:t>1500 kV</w:t>
      </w:r>
      <w:r w:rsidR="004B1654" w:rsidRPr="006D0A5A">
        <w:rPr>
          <w:rFonts w:ascii="Arial" w:hAnsi="Arial" w:cs="Arial"/>
          <w:b/>
        </w:rPr>
        <w:t>.</w:t>
      </w:r>
    </w:p>
    <w:p w:rsidR="00B20716" w:rsidRPr="006D0A5A" w:rsidRDefault="00B20716" w:rsidP="00DD39FD">
      <w:pPr>
        <w:spacing w:line="276" w:lineRule="auto"/>
        <w:ind w:left="717"/>
        <w:rPr>
          <w:rFonts w:ascii="Arial" w:hAnsi="Arial" w:cs="Arial"/>
          <w:b/>
          <w:sz w:val="22"/>
          <w:szCs w:val="22"/>
        </w:rPr>
      </w:pPr>
    </w:p>
    <w:p w:rsidR="001177EB" w:rsidRPr="006D0A5A" w:rsidRDefault="00A60804" w:rsidP="00DD39FD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  <w:sz w:val="24"/>
          <w:szCs w:val="24"/>
        </w:rPr>
        <w:t>Transformatorska razvodna postrojenja</w:t>
      </w:r>
      <w:r w:rsidR="00D02D55" w:rsidRPr="006D0A5A">
        <w:rPr>
          <w:rFonts w:ascii="Arial" w:hAnsi="Arial" w:cs="Arial"/>
          <w:b/>
          <w:color w:val="0B02BE"/>
          <w:sz w:val="24"/>
          <w:szCs w:val="24"/>
        </w:rPr>
        <w:t xml:space="preserve"> (transformatorske stanice TS)</w:t>
      </w:r>
      <w:r w:rsidR="00D02D55" w:rsidRPr="006D0A5A">
        <w:rPr>
          <w:rFonts w:ascii="Arial" w:hAnsi="Arial" w:cs="Arial"/>
          <w:b/>
          <w:color w:val="0B02BE"/>
        </w:rPr>
        <w:t xml:space="preserve"> </w:t>
      </w:r>
      <w:r w:rsidRPr="006D0A5A">
        <w:rPr>
          <w:rFonts w:ascii="Arial" w:hAnsi="Arial" w:cs="Arial"/>
          <w:b/>
        </w:rPr>
        <w:t xml:space="preserve">prenosnog odnosa: </w:t>
      </w:r>
      <w:r w:rsidR="001177EB" w:rsidRPr="006D0A5A">
        <w:rPr>
          <w:rFonts w:ascii="Arial" w:hAnsi="Arial" w:cs="Arial"/>
          <w:b/>
        </w:rPr>
        <w:tab/>
      </w:r>
      <w:r w:rsidR="001177EB" w:rsidRPr="006D0A5A">
        <w:rPr>
          <w:rFonts w:ascii="Arial" w:hAnsi="Arial" w:cs="Arial"/>
          <w:b/>
        </w:rPr>
        <w:tab/>
      </w:r>
    </w:p>
    <w:p w:rsidR="001177EB" w:rsidRPr="006D0A5A" w:rsidRDefault="00A60804" w:rsidP="00DD39FD">
      <w:pPr>
        <w:pStyle w:val="ListParagraph"/>
        <w:numPr>
          <w:ilvl w:val="1"/>
          <w:numId w:val="7"/>
        </w:numPr>
        <w:rPr>
          <w:rFonts w:ascii="Arial" w:hAnsi="Arial" w:cs="Arial"/>
          <w:b/>
          <w:color w:val="0B02BE"/>
        </w:rPr>
      </w:pPr>
      <w:r w:rsidRPr="006D0A5A">
        <w:rPr>
          <w:rFonts w:ascii="Arial" w:hAnsi="Arial" w:cs="Arial"/>
          <w:b/>
          <w:color w:val="0B02BE"/>
        </w:rPr>
        <w:t xml:space="preserve">400/220 </w:t>
      </w:r>
      <w:r w:rsidR="00B20716" w:rsidRPr="006D0A5A">
        <w:rPr>
          <w:rFonts w:ascii="Arial" w:hAnsi="Arial" w:cs="Arial"/>
          <w:b/>
          <w:color w:val="0B02BE"/>
        </w:rPr>
        <w:t>kV</w:t>
      </w:r>
    </w:p>
    <w:p w:rsidR="001177EB" w:rsidRPr="006D0A5A" w:rsidRDefault="00D02D55" w:rsidP="00DD39FD">
      <w:pPr>
        <w:pStyle w:val="ListParagraph"/>
        <w:numPr>
          <w:ilvl w:val="1"/>
          <w:numId w:val="7"/>
        </w:numPr>
        <w:rPr>
          <w:rFonts w:ascii="Arial" w:hAnsi="Arial" w:cs="Arial"/>
          <w:b/>
          <w:color w:val="0B02BE"/>
        </w:rPr>
      </w:pPr>
      <w:r w:rsidRPr="006D0A5A">
        <w:rPr>
          <w:rFonts w:ascii="Arial" w:hAnsi="Arial" w:cs="Arial"/>
          <w:b/>
          <w:color w:val="0B02BE"/>
        </w:rPr>
        <w:t xml:space="preserve">220/110 </w:t>
      </w:r>
      <w:r w:rsidR="00B20716" w:rsidRPr="006D0A5A">
        <w:rPr>
          <w:rFonts w:ascii="Arial" w:hAnsi="Arial" w:cs="Arial"/>
          <w:b/>
          <w:color w:val="0B02BE"/>
        </w:rPr>
        <w:t>kV</w:t>
      </w:r>
    </w:p>
    <w:p w:rsidR="001177EB" w:rsidRPr="006D0A5A" w:rsidRDefault="00D02D55" w:rsidP="00DD39FD">
      <w:pPr>
        <w:pStyle w:val="ListParagraph"/>
        <w:numPr>
          <w:ilvl w:val="1"/>
          <w:numId w:val="7"/>
        </w:numPr>
        <w:rPr>
          <w:rFonts w:ascii="Arial" w:hAnsi="Arial" w:cs="Arial"/>
          <w:b/>
        </w:rPr>
      </w:pPr>
      <w:r w:rsidRPr="006D0A5A">
        <w:rPr>
          <w:rFonts w:ascii="Arial" w:hAnsi="Arial" w:cs="Arial"/>
          <w:b/>
          <w:color w:val="0B02BE"/>
        </w:rPr>
        <w:t xml:space="preserve">400/110 </w:t>
      </w:r>
      <w:r w:rsidR="00B20716" w:rsidRPr="006D0A5A">
        <w:rPr>
          <w:rFonts w:ascii="Arial" w:hAnsi="Arial" w:cs="Arial"/>
          <w:b/>
          <w:color w:val="0B02BE"/>
        </w:rPr>
        <w:t>kV</w:t>
      </w:r>
      <w:r w:rsidRPr="006D0A5A">
        <w:rPr>
          <w:rFonts w:ascii="Arial" w:hAnsi="Arial" w:cs="Arial"/>
        </w:rPr>
        <w:t>,</w:t>
      </w:r>
      <w:r w:rsidRPr="006D0A5A">
        <w:rPr>
          <w:rFonts w:ascii="Arial" w:hAnsi="Arial" w:cs="Arial"/>
          <w:b/>
        </w:rPr>
        <w:t xml:space="preserve"> </w:t>
      </w:r>
      <w:r w:rsidRPr="006D0A5A">
        <w:rPr>
          <w:rFonts w:ascii="Arial" w:hAnsi="Arial" w:cs="Arial"/>
        </w:rPr>
        <w:t xml:space="preserve">za </w:t>
      </w:r>
      <w:r w:rsidR="00523422" w:rsidRPr="006D0A5A">
        <w:rPr>
          <w:rFonts w:ascii="Arial" w:hAnsi="Arial" w:cs="Arial"/>
        </w:rPr>
        <w:t>povezivanje prenosnih mreža različitih nazivnih napona (interkonektivni transformatori) i</w:t>
      </w:r>
    </w:p>
    <w:p w:rsidR="001177EB" w:rsidRPr="006D0A5A" w:rsidRDefault="00D02D55" w:rsidP="00DD39FD">
      <w:pPr>
        <w:pStyle w:val="ListParagraph"/>
        <w:numPr>
          <w:ilvl w:val="1"/>
          <w:numId w:val="7"/>
        </w:numPr>
        <w:rPr>
          <w:rFonts w:ascii="Arial" w:hAnsi="Arial" w:cs="Arial"/>
          <w:b/>
          <w:color w:val="0B02BE"/>
        </w:rPr>
      </w:pPr>
      <w:r w:rsidRPr="006D0A5A">
        <w:rPr>
          <w:rFonts w:ascii="Arial" w:hAnsi="Arial" w:cs="Arial"/>
          <w:b/>
          <w:color w:val="0B02BE"/>
        </w:rPr>
        <w:t xml:space="preserve">110/35 kV/kV </w:t>
      </w:r>
    </w:p>
    <w:p w:rsidR="001177EB" w:rsidRPr="006D0A5A" w:rsidRDefault="00D02D55" w:rsidP="00DD39FD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 w:rsidRPr="006D0A5A">
        <w:rPr>
          <w:rFonts w:ascii="Arial" w:hAnsi="Arial" w:cs="Arial"/>
          <w:b/>
          <w:color w:val="0B02BE"/>
        </w:rPr>
        <w:t xml:space="preserve">110/10 </w:t>
      </w:r>
      <w:r w:rsidR="00B20716" w:rsidRPr="006D0A5A">
        <w:rPr>
          <w:rFonts w:ascii="Arial" w:hAnsi="Arial" w:cs="Arial"/>
          <w:b/>
          <w:color w:val="0B02BE"/>
        </w:rPr>
        <w:t>kV</w:t>
      </w:r>
      <w:r w:rsidR="00B20716" w:rsidRPr="006D0A5A">
        <w:rPr>
          <w:rFonts w:ascii="Arial" w:hAnsi="Arial" w:cs="Arial"/>
        </w:rPr>
        <w:t>,</w:t>
      </w:r>
      <w:r w:rsidR="00B20716" w:rsidRPr="006D0A5A">
        <w:rPr>
          <w:rFonts w:ascii="Arial" w:hAnsi="Arial" w:cs="Arial"/>
          <w:b/>
          <w:color w:val="0B02BE"/>
        </w:rPr>
        <w:t xml:space="preserve"> </w:t>
      </w:r>
      <w:r w:rsidRPr="006D0A5A">
        <w:rPr>
          <w:rFonts w:ascii="Arial" w:hAnsi="Arial" w:cs="Arial"/>
          <w:b/>
        </w:rPr>
        <w:t xml:space="preserve"> </w:t>
      </w:r>
      <w:r w:rsidRPr="006D0A5A">
        <w:rPr>
          <w:rFonts w:ascii="Arial" w:hAnsi="Arial" w:cs="Arial"/>
        </w:rPr>
        <w:t>za vezu prenosa i distribucije, kao i</w:t>
      </w:r>
    </w:p>
    <w:p w:rsidR="00D02D55" w:rsidRPr="006D0A5A" w:rsidRDefault="00D02D55" w:rsidP="00DD39FD">
      <w:pPr>
        <w:pStyle w:val="ListParagraph"/>
        <w:numPr>
          <w:ilvl w:val="1"/>
          <w:numId w:val="7"/>
        </w:numPr>
        <w:rPr>
          <w:rFonts w:ascii="Arial" w:hAnsi="Arial" w:cs="Arial"/>
        </w:rPr>
      </w:pPr>
      <w:r w:rsidRPr="006D0A5A">
        <w:rPr>
          <w:rFonts w:ascii="Arial" w:hAnsi="Arial" w:cs="Arial"/>
          <w:b/>
          <w:color w:val="0B02BE"/>
        </w:rPr>
        <w:t xml:space="preserve">400/110 </w:t>
      </w:r>
      <w:r w:rsidR="00B20716" w:rsidRPr="006D0A5A">
        <w:rPr>
          <w:rFonts w:ascii="Arial" w:hAnsi="Arial" w:cs="Arial"/>
          <w:b/>
          <w:color w:val="0B02BE"/>
        </w:rPr>
        <w:t>kV</w:t>
      </w:r>
      <w:r w:rsidR="00B20716" w:rsidRPr="006D0A5A">
        <w:rPr>
          <w:rFonts w:ascii="Arial" w:hAnsi="Arial" w:cs="Arial"/>
          <w:color w:val="0B02BE"/>
        </w:rPr>
        <w:t xml:space="preserve">, </w:t>
      </w:r>
      <w:r w:rsidRPr="006D0A5A">
        <w:rPr>
          <w:rFonts w:ascii="Arial" w:hAnsi="Arial" w:cs="Arial"/>
        </w:rPr>
        <w:t xml:space="preserve"> za vezu prenosa i velikih </w:t>
      </w:r>
      <w:r w:rsidR="006D0A5A" w:rsidRPr="006D0A5A">
        <w:rPr>
          <w:rFonts w:ascii="Arial" w:hAnsi="Arial" w:cs="Arial"/>
        </w:rPr>
        <w:t>elektrodistributivnih sistema (EDS)</w:t>
      </w:r>
    </w:p>
    <w:p w:rsidR="00D02D55" w:rsidRPr="006D0A5A" w:rsidRDefault="00D02D55" w:rsidP="00DD39FD">
      <w:pPr>
        <w:pStyle w:val="ListParagraph"/>
        <w:spacing w:after="0"/>
        <w:rPr>
          <w:rFonts w:ascii="Arial" w:hAnsi="Arial" w:cs="Arial"/>
        </w:rPr>
      </w:pPr>
    </w:p>
    <w:p w:rsidR="00A60804" w:rsidRPr="006D0A5A" w:rsidRDefault="00D02D55" w:rsidP="00DD39FD">
      <w:pPr>
        <w:pStyle w:val="ListParagraph"/>
        <w:numPr>
          <w:ilvl w:val="0"/>
          <w:numId w:val="7"/>
        </w:numPr>
        <w:spacing w:after="0"/>
        <w:ind w:left="714" w:hanging="357"/>
        <w:rPr>
          <w:rFonts w:ascii="Arial" w:hAnsi="Arial" w:cs="Arial"/>
          <w:color w:val="0B02BE"/>
        </w:rPr>
      </w:pPr>
      <w:r w:rsidRPr="006D0A5A">
        <w:rPr>
          <w:rFonts w:ascii="Arial" w:hAnsi="Arial" w:cs="Arial"/>
          <w:b/>
          <w:color w:val="0B02BE"/>
          <w:sz w:val="24"/>
          <w:szCs w:val="24"/>
        </w:rPr>
        <w:t>Rasklopna postrojenja</w:t>
      </w:r>
      <w:r w:rsidR="00523422" w:rsidRPr="006D0A5A">
        <w:rPr>
          <w:rFonts w:ascii="Arial" w:hAnsi="Arial" w:cs="Arial"/>
          <w:b/>
        </w:rPr>
        <w:t xml:space="preserve"> </w:t>
      </w:r>
      <w:r w:rsidR="00523422" w:rsidRPr="006D0A5A">
        <w:rPr>
          <w:rFonts w:ascii="Arial" w:hAnsi="Arial" w:cs="Arial"/>
        </w:rPr>
        <w:t>(visokonaponska razvodna postrojenja bez transformacije)</w:t>
      </w:r>
      <w:r w:rsidR="00B20716" w:rsidRPr="006D0A5A">
        <w:rPr>
          <w:rFonts w:ascii="Arial" w:hAnsi="Arial" w:cs="Arial"/>
        </w:rPr>
        <w:t xml:space="preserve">, </w:t>
      </w:r>
      <w:r w:rsidR="00523422" w:rsidRPr="006D0A5A">
        <w:rPr>
          <w:rFonts w:ascii="Arial" w:hAnsi="Arial" w:cs="Arial"/>
          <w:b/>
          <w:color w:val="0B02BE"/>
        </w:rPr>
        <w:t>n</w:t>
      </w:r>
      <w:r w:rsidRPr="006D0A5A">
        <w:rPr>
          <w:rFonts w:ascii="Arial" w:hAnsi="Arial" w:cs="Arial"/>
          <w:b/>
          <w:color w:val="0B02BE"/>
        </w:rPr>
        <w:t>azivn</w:t>
      </w:r>
      <w:r w:rsidR="00523422" w:rsidRPr="006D0A5A">
        <w:rPr>
          <w:rFonts w:ascii="Arial" w:hAnsi="Arial" w:cs="Arial"/>
          <w:b/>
          <w:color w:val="0B02BE"/>
        </w:rPr>
        <w:t>ih</w:t>
      </w:r>
      <w:r w:rsidRPr="006D0A5A">
        <w:rPr>
          <w:rFonts w:ascii="Arial" w:hAnsi="Arial" w:cs="Arial"/>
          <w:b/>
          <w:color w:val="0B02BE"/>
        </w:rPr>
        <w:t xml:space="preserve"> (naznačenih) napona</w:t>
      </w:r>
      <w:r w:rsidR="00523422" w:rsidRPr="006D0A5A">
        <w:rPr>
          <w:rFonts w:ascii="Arial" w:hAnsi="Arial" w:cs="Arial"/>
          <w:b/>
          <w:color w:val="0B02BE"/>
        </w:rPr>
        <w:t>: 110 kV, 220 kV,  400 kV</w:t>
      </w:r>
      <w:r w:rsidRPr="006D0A5A">
        <w:rPr>
          <w:rFonts w:ascii="Arial" w:hAnsi="Arial" w:cs="Arial"/>
          <w:b/>
          <w:color w:val="0B02BE"/>
        </w:rPr>
        <w:t xml:space="preserve"> </w:t>
      </w:r>
      <w:r w:rsidR="006D0A5A" w:rsidRPr="006D0A5A">
        <w:rPr>
          <w:rFonts w:ascii="Arial" w:hAnsi="Arial" w:cs="Arial"/>
          <w:b/>
          <w:color w:val="0B02BE"/>
        </w:rPr>
        <w:t>i viših.</w:t>
      </w:r>
    </w:p>
    <w:p w:rsidR="005C6371" w:rsidRDefault="005C6371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4B1654" w:rsidRDefault="00523422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  <w:u w:val="single"/>
        </w:rPr>
      </w:pPr>
      <w:r>
        <w:rPr>
          <w:rFonts w:ascii="Arial" w:hAnsi="Arial" w:cs="Arial"/>
        </w:rPr>
        <w:t xml:space="preserve">Na nivou prenosa pored trofaznog </w:t>
      </w:r>
      <w:r w:rsidR="00B02130">
        <w:rPr>
          <w:rFonts w:ascii="Arial" w:hAnsi="Arial" w:cs="Arial"/>
        </w:rPr>
        <w:t xml:space="preserve">naizmjeničnog </w:t>
      </w:r>
      <w:r>
        <w:rPr>
          <w:rFonts w:ascii="Arial" w:hAnsi="Arial" w:cs="Arial"/>
        </w:rPr>
        <w:t xml:space="preserve">sistema prenosa, srijeće se i </w:t>
      </w:r>
      <w:r w:rsidRPr="00523422">
        <w:rPr>
          <w:rFonts w:ascii="Arial" w:hAnsi="Arial" w:cs="Arial"/>
          <w:b/>
          <w:color w:val="0B02BE"/>
          <w:u w:val="single"/>
        </w:rPr>
        <w:t>jednosmjerni prenos</w:t>
      </w:r>
      <w:r w:rsidR="004B1654">
        <w:rPr>
          <w:rFonts w:ascii="Arial" w:hAnsi="Arial" w:cs="Arial"/>
          <w:b/>
          <w:color w:val="0B02BE"/>
          <w:u w:val="single"/>
        </w:rPr>
        <w:t>:</w:t>
      </w:r>
    </w:p>
    <w:p w:rsidR="00523422" w:rsidRPr="00F705B4" w:rsidRDefault="004B1654" w:rsidP="00DD39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705B4">
        <w:rPr>
          <w:rFonts w:ascii="Arial" w:hAnsi="Arial" w:cs="Arial"/>
        </w:rPr>
        <w:t>Podmorski DC kablovi, jer se smanjuju kapacitivni gubici koji su posebno veliki u slučaju podmorskih kablova na velikim ud</w:t>
      </w:r>
      <w:r w:rsidR="00F705B4">
        <w:rPr>
          <w:rFonts w:ascii="Arial" w:hAnsi="Arial" w:cs="Arial"/>
        </w:rPr>
        <w:t>a</w:t>
      </w:r>
      <w:r w:rsidRPr="00F705B4">
        <w:rPr>
          <w:rFonts w:ascii="Arial" w:hAnsi="Arial" w:cs="Arial"/>
        </w:rPr>
        <w:t>ljenostima</w:t>
      </w:r>
    </w:p>
    <w:p w:rsidR="00B95C6B" w:rsidRPr="00F705B4" w:rsidRDefault="004B1654" w:rsidP="00DD39F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714" w:hanging="357"/>
        <w:rPr>
          <w:rFonts w:ascii="Arial" w:hAnsi="Arial" w:cs="Arial"/>
          <w:b/>
          <w:color w:val="0B02BE"/>
          <w:u w:val="single"/>
        </w:rPr>
      </w:pPr>
      <w:r w:rsidRPr="00F705B4">
        <w:rPr>
          <w:rFonts w:ascii="Arial" w:hAnsi="Arial" w:cs="Arial"/>
        </w:rPr>
        <w:t>Prenos na velike udaljenosti</w:t>
      </w:r>
      <w:r w:rsidR="000C20F2">
        <w:rPr>
          <w:rFonts w:ascii="Arial" w:hAnsi="Arial" w:cs="Arial"/>
        </w:rPr>
        <w:t xml:space="preserve">, gdje se kod DC prenosa smanjuju gubic iznad dodatnih investicija za ispravljačko </w:t>
      </w:r>
      <w:r w:rsidRPr="00F705B4">
        <w:rPr>
          <w:rFonts w:ascii="Arial" w:hAnsi="Arial" w:cs="Arial"/>
        </w:rPr>
        <w:t>postrojenje</w:t>
      </w:r>
      <w:r w:rsidR="000C20F2">
        <w:rPr>
          <w:rFonts w:ascii="Arial" w:hAnsi="Arial" w:cs="Arial"/>
        </w:rPr>
        <w:t xml:space="preserve">. </w:t>
      </w:r>
      <w:r w:rsidR="000C20F2" w:rsidRPr="000C20F2">
        <w:rPr>
          <w:rFonts w:ascii="Arial" w:hAnsi="Arial" w:cs="Arial"/>
          <w:i/>
        </w:rPr>
        <w:t xml:space="preserve"> </w:t>
      </w:r>
      <w:r w:rsidR="000C20F2" w:rsidRPr="000C20F2">
        <w:rPr>
          <w:rStyle w:val="Emphasis"/>
          <w:rFonts w:ascii="Arial" w:hAnsi="Arial" w:cs="Arial"/>
          <w:i w:val="0"/>
        </w:rPr>
        <w:t>U rasponu prenosa od 500 do 700 km, AC i DC sistemi prenosa su ravnopravni</w:t>
      </w:r>
      <w:r w:rsidR="000C20F2" w:rsidRPr="000C20F2">
        <w:rPr>
          <w:rFonts w:ascii="Arial" w:hAnsi="Arial" w:cs="Arial"/>
          <w:i/>
        </w:rPr>
        <w:t xml:space="preserve">, </w:t>
      </w:r>
      <w:r w:rsidR="000C20F2" w:rsidRPr="007E4711">
        <w:rPr>
          <w:rFonts w:ascii="Arial" w:hAnsi="Arial" w:cs="Arial"/>
        </w:rPr>
        <w:t>dok je</w:t>
      </w:r>
      <w:r w:rsidR="000C20F2" w:rsidRPr="000C20F2">
        <w:rPr>
          <w:rFonts w:ascii="Arial" w:hAnsi="Arial" w:cs="Arial"/>
          <w:i/>
        </w:rPr>
        <w:t xml:space="preserve"> na </w:t>
      </w:r>
      <w:r w:rsidR="000C20F2" w:rsidRPr="000C20F2">
        <w:rPr>
          <w:rStyle w:val="Emphasis"/>
          <w:rFonts w:ascii="Arial" w:hAnsi="Arial" w:cs="Arial"/>
          <w:i w:val="0"/>
        </w:rPr>
        <w:t>većim udaljenostima</w:t>
      </w:r>
      <w:r w:rsidR="000C20F2" w:rsidRPr="000C20F2">
        <w:rPr>
          <w:rFonts w:ascii="Arial" w:hAnsi="Arial" w:cs="Arial"/>
          <w:i/>
        </w:rPr>
        <w:t xml:space="preserve"> </w:t>
      </w:r>
      <w:r w:rsidR="000C20F2" w:rsidRPr="007E4711">
        <w:rPr>
          <w:rFonts w:ascii="Arial" w:hAnsi="Arial" w:cs="Arial"/>
        </w:rPr>
        <w:t>DC prenos povoljniji</w:t>
      </w:r>
      <w:r w:rsidR="000C20F2" w:rsidRPr="000C20F2">
        <w:rPr>
          <w:rFonts w:ascii="Arial" w:hAnsi="Arial" w:cs="Arial"/>
          <w:i/>
        </w:rPr>
        <w:t>.</w:t>
      </w:r>
    </w:p>
    <w:p w:rsidR="004B1654" w:rsidRPr="00F705B4" w:rsidRDefault="004B1654" w:rsidP="00DD39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705B4">
        <w:rPr>
          <w:rFonts w:ascii="Arial" w:hAnsi="Arial" w:cs="Arial"/>
        </w:rPr>
        <w:t>Povezivanje EES različitih učestanosti,</w:t>
      </w:r>
      <w:r w:rsidR="00B95C6B" w:rsidRPr="00F705B4">
        <w:rPr>
          <w:rFonts w:ascii="Arial" w:hAnsi="Arial" w:cs="Arial"/>
        </w:rPr>
        <w:t xml:space="preserve"> jer nije potrebna sinhronizacija i usklađivanje učestanosti, kontrola tokova snaga je</w:t>
      </w:r>
      <w:r w:rsidR="00DF50D9">
        <w:rPr>
          <w:rFonts w:ascii="Arial" w:hAnsi="Arial" w:cs="Arial"/>
        </w:rPr>
        <w:t xml:space="preserve"> </w:t>
      </w:r>
      <w:r w:rsidR="00B95C6B" w:rsidRPr="00F705B4">
        <w:rPr>
          <w:rFonts w:ascii="Arial" w:hAnsi="Arial" w:cs="Arial"/>
        </w:rPr>
        <w:t>p</w:t>
      </w:r>
      <w:r w:rsidR="00DF50D9">
        <w:rPr>
          <w:rFonts w:ascii="Arial" w:hAnsi="Arial" w:cs="Arial"/>
        </w:rPr>
        <w:t>r</w:t>
      </w:r>
      <w:r w:rsidR="00B95C6B" w:rsidRPr="00F705B4">
        <w:rPr>
          <w:rFonts w:ascii="Arial" w:hAnsi="Arial" w:cs="Arial"/>
        </w:rPr>
        <w:t xml:space="preserve">eciznija i </w:t>
      </w:r>
      <w:r w:rsidR="007E4711">
        <w:rPr>
          <w:rFonts w:ascii="Arial" w:hAnsi="Arial" w:cs="Arial"/>
        </w:rPr>
        <w:t>efikasnija.</w:t>
      </w:r>
    </w:p>
    <w:p w:rsidR="003206CD" w:rsidRPr="00F705B4" w:rsidRDefault="00B95C6B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705B4">
        <w:rPr>
          <w:rFonts w:ascii="Arial" w:hAnsi="Arial" w:cs="Arial"/>
          <w:color w:val="0B02BE"/>
          <w:sz w:val="22"/>
          <w:szCs w:val="22"/>
          <w:u w:val="single"/>
        </w:rPr>
        <w:t>Primjer DC prenosa</w:t>
      </w:r>
      <w:r w:rsidRPr="00F705B4">
        <w:rPr>
          <w:rFonts w:ascii="Arial" w:hAnsi="Arial" w:cs="Arial"/>
          <w:sz w:val="22"/>
          <w:szCs w:val="22"/>
          <w:u w:val="single"/>
        </w:rPr>
        <w:t>:</w:t>
      </w:r>
      <w:r w:rsidRPr="00F705B4">
        <w:rPr>
          <w:rFonts w:ascii="Arial" w:hAnsi="Arial" w:cs="Arial"/>
          <w:sz w:val="22"/>
          <w:szCs w:val="22"/>
        </w:rPr>
        <w:t xml:space="preserve"> Podmorski kabl It</w:t>
      </w:r>
      <w:r w:rsidR="00250A98" w:rsidRPr="00F705B4">
        <w:rPr>
          <w:rFonts w:ascii="Arial" w:hAnsi="Arial" w:cs="Arial"/>
          <w:sz w:val="22"/>
          <w:szCs w:val="22"/>
        </w:rPr>
        <w:t>a</w:t>
      </w:r>
      <w:r w:rsidRPr="00F705B4">
        <w:rPr>
          <w:rFonts w:ascii="Arial" w:hAnsi="Arial" w:cs="Arial"/>
          <w:sz w:val="22"/>
          <w:szCs w:val="22"/>
        </w:rPr>
        <w:t xml:space="preserve">lija – CG: 500 kV DC, 600 MW, 455 km (podmorski dio 433 km). </w:t>
      </w:r>
    </w:p>
    <w:p w:rsidR="00B02130" w:rsidRDefault="00B02130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A11224" w:rsidRDefault="001177EB" w:rsidP="00DD39FD">
      <w:pPr>
        <w:tabs>
          <w:tab w:val="left" w:pos="2126"/>
        </w:tabs>
        <w:spacing w:line="276" w:lineRule="auto"/>
        <w:rPr>
          <w:rFonts w:ascii="Arial" w:hAnsi="Arial" w:cs="Arial"/>
          <w:b/>
          <w:lang w:val="fr-FR"/>
        </w:rPr>
      </w:pPr>
      <w:r w:rsidRPr="001177EB">
        <w:rPr>
          <w:rFonts w:ascii="Arial" w:hAnsi="Arial" w:cs="Arial"/>
          <w:b/>
          <w:color w:val="0000FF"/>
          <w:sz w:val="28"/>
          <w:szCs w:val="28"/>
          <w:u w:val="single"/>
          <w:lang w:val="fr-FR"/>
        </w:rPr>
        <w:t>Podsistem distribucije</w:t>
      </w:r>
      <w:r w:rsidRPr="001177EB">
        <w:rPr>
          <w:rFonts w:ascii="Arial" w:hAnsi="Arial" w:cs="Arial"/>
          <w:b/>
          <w:color w:val="0000FF"/>
          <w:sz w:val="32"/>
          <w:szCs w:val="32"/>
          <w:lang w:val="fr-FR"/>
        </w:rPr>
        <w:t xml:space="preserve"> </w:t>
      </w:r>
      <w:r w:rsidRPr="001C31A2">
        <w:rPr>
          <w:rFonts w:ascii="Arial" w:hAnsi="Arial" w:cs="Arial"/>
          <w:lang w:val="fr-FR"/>
        </w:rPr>
        <w:t xml:space="preserve">obuhvata elektroenergetske mreže </w:t>
      </w:r>
      <w:r w:rsidRPr="001C31A2">
        <w:rPr>
          <w:rFonts w:ascii="Arial" w:hAnsi="Arial" w:cs="Arial"/>
          <w:b/>
          <w:lang w:val="fr-FR"/>
        </w:rPr>
        <w:t xml:space="preserve">koje distribuiraju električnu energiju </w:t>
      </w:r>
      <w:r w:rsidR="00A11224">
        <w:rPr>
          <w:rFonts w:ascii="Arial" w:hAnsi="Arial" w:cs="Arial"/>
          <w:b/>
          <w:lang w:val="fr-FR"/>
        </w:rPr>
        <w:t xml:space="preserve">unutar potrošačkih područja (konzuma), </w:t>
      </w:r>
      <w:r w:rsidRPr="001C31A2">
        <w:rPr>
          <w:rFonts w:ascii="Arial" w:hAnsi="Arial" w:cs="Arial"/>
          <w:b/>
          <w:lang w:val="fr-FR"/>
        </w:rPr>
        <w:t xml:space="preserve">od krajnjih tačaka prenosa </w:t>
      </w:r>
      <w:r w:rsidR="00A11224">
        <w:rPr>
          <w:rFonts w:ascii="Arial" w:hAnsi="Arial" w:cs="Arial"/>
          <w:b/>
          <w:lang w:val="fr-FR"/>
        </w:rPr>
        <w:t>i</w:t>
      </w:r>
      <w:r w:rsidR="001C31A2">
        <w:rPr>
          <w:rFonts w:ascii="Arial" w:hAnsi="Arial" w:cs="Arial"/>
          <w:b/>
          <w:lang w:val="fr-FR"/>
        </w:rPr>
        <w:t xml:space="preserve"> </w:t>
      </w:r>
      <w:r w:rsidR="00EB61B6">
        <w:rPr>
          <w:rFonts w:ascii="Arial" w:hAnsi="Arial" w:cs="Arial"/>
          <w:b/>
          <w:lang w:val="fr-FR"/>
        </w:rPr>
        <w:t xml:space="preserve">od </w:t>
      </w:r>
      <w:r w:rsidR="001C31A2">
        <w:rPr>
          <w:rFonts w:ascii="Arial" w:hAnsi="Arial" w:cs="Arial"/>
          <w:b/>
          <w:lang w:val="fr-FR"/>
        </w:rPr>
        <w:t xml:space="preserve">distribuiranih izvora električne energije </w:t>
      </w:r>
      <w:r w:rsidRPr="001C31A2">
        <w:rPr>
          <w:rFonts w:ascii="Arial" w:hAnsi="Arial" w:cs="Arial"/>
          <w:b/>
          <w:lang w:val="fr-FR"/>
        </w:rPr>
        <w:t xml:space="preserve">do </w:t>
      </w:r>
      <w:r w:rsidR="00A11224">
        <w:rPr>
          <w:rFonts w:ascii="Arial" w:hAnsi="Arial" w:cs="Arial"/>
          <w:b/>
          <w:lang w:val="fr-FR"/>
        </w:rPr>
        <w:t xml:space="preserve">mjesta priključka pojedinačnih ili grupnih potrošača. </w:t>
      </w:r>
    </w:p>
    <w:p w:rsidR="00B02130" w:rsidRDefault="00A11224" w:rsidP="005B2ED3">
      <w:pPr>
        <w:tabs>
          <w:tab w:val="left" w:pos="2126"/>
        </w:tabs>
        <w:spacing w:line="276" w:lineRule="auto"/>
        <w:rPr>
          <w:rFonts w:ascii="Arial" w:hAnsi="Arial" w:cs="Arial"/>
          <w:lang w:val="fr-FR"/>
        </w:rPr>
      </w:pPr>
      <w:r>
        <w:rPr>
          <w:rFonts w:ascii="Arial" w:hAnsi="Arial" w:cs="Arial"/>
          <w:b/>
          <w:lang w:val="fr-FR"/>
        </w:rPr>
        <w:t xml:space="preserve">Mjesta priključka </w:t>
      </w:r>
      <w:r w:rsidRPr="00A11224">
        <w:rPr>
          <w:rFonts w:ascii="Arial" w:hAnsi="Arial" w:cs="Arial"/>
          <w:lang w:val="fr-FR"/>
        </w:rPr>
        <w:t>pojedinačnih ili grupnih potrošača električne ener</w:t>
      </w:r>
      <w:r w:rsidR="0016506A">
        <w:rPr>
          <w:rFonts w:ascii="Arial" w:hAnsi="Arial" w:cs="Arial"/>
          <w:lang w:val="fr-FR"/>
        </w:rPr>
        <w:t>g</w:t>
      </w:r>
      <w:r w:rsidRPr="00A11224">
        <w:rPr>
          <w:rFonts w:ascii="Arial" w:hAnsi="Arial" w:cs="Arial"/>
          <w:lang w:val="fr-FR"/>
        </w:rPr>
        <w:t>ije (kupaca) su razvodni ormari</w:t>
      </w:r>
      <w:r>
        <w:rPr>
          <w:rFonts w:ascii="Arial" w:hAnsi="Arial" w:cs="Arial"/>
          <w:lang w:val="fr-FR"/>
        </w:rPr>
        <w:t xml:space="preserve"> </w:t>
      </w:r>
      <w:r w:rsidR="00EB61B6">
        <w:rPr>
          <w:rFonts w:ascii="Arial" w:hAnsi="Arial" w:cs="Arial"/>
          <w:lang w:val="fr-FR"/>
        </w:rPr>
        <w:t xml:space="preserve">potrošača </w:t>
      </w:r>
      <w:r>
        <w:rPr>
          <w:rFonts w:ascii="Arial" w:hAnsi="Arial" w:cs="Arial"/>
          <w:lang w:val="fr-FR"/>
        </w:rPr>
        <w:t>(</w:t>
      </w:r>
      <w:r w:rsidR="00EB61B6">
        <w:rPr>
          <w:rFonts w:ascii="Arial" w:hAnsi="Arial" w:cs="Arial"/>
          <w:lang w:val="fr-FR"/>
        </w:rPr>
        <w:t xml:space="preserve">P </w:t>
      </w:r>
      <w:r>
        <w:rPr>
          <w:rFonts w:ascii="Arial" w:hAnsi="Arial" w:cs="Arial"/>
          <w:lang w:val="fr-FR"/>
        </w:rPr>
        <w:t>RO)</w:t>
      </w:r>
      <w:r w:rsidRPr="00A11224">
        <w:rPr>
          <w:rFonts w:ascii="Arial" w:hAnsi="Arial" w:cs="Arial"/>
          <w:lang w:val="fr-FR"/>
        </w:rPr>
        <w:t xml:space="preserve"> sa uređajima za registrovanje potrošnje električne energije. </w:t>
      </w:r>
    </w:p>
    <w:p w:rsidR="00DD39FD" w:rsidRPr="00DD39FD" w:rsidRDefault="00DD39FD" w:rsidP="005B2ED3">
      <w:pPr>
        <w:tabs>
          <w:tab w:val="left" w:pos="2126"/>
        </w:tabs>
        <w:spacing w:line="276" w:lineRule="auto"/>
        <w:rPr>
          <w:rFonts w:ascii="Arial" w:hAnsi="Arial" w:cs="Arial"/>
          <w:lang w:val="fr-FR"/>
        </w:rPr>
      </w:pPr>
    </w:p>
    <w:p w:rsidR="00DD39FD" w:rsidRPr="00DD39FD" w:rsidRDefault="00DD39FD" w:rsidP="005B2ED3">
      <w:pPr>
        <w:tabs>
          <w:tab w:val="left" w:pos="2126"/>
        </w:tabs>
        <w:spacing w:line="276" w:lineRule="auto"/>
        <w:rPr>
          <w:rFonts w:ascii="Arial" w:hAnsi="Arial" w:cs="Arial"/>
          <w:lang w:val="fr-FR"/>
        </w:rPr>
      </w:pPr>
      <w:r w:rsidRPr="00DD39FD">
        <w:rPr>
          <w:rFonts w:ascii="Arial" w:hAnsi="Arial" w:cs="Arial"/>
          <w:lang w:val="fr-FR"/>
        </w:rPr>
        <w:lastRenderedPageBreak/>
        <w:t xml:space="preserve">Distribucija se obavlja </w:t>
      </w:r>
      <w:r w:rsidRPr="00DD39FD">
        <w:rPr>
          <w:rFonts w:ascii="Arial" w:hAnsi="Arial" w:cs="Arial"/>
          <w:color w:val="0B02BE"/>
          <w:lang w:val="fr-FR"/>
        </w:rPr>
        <w:t>pod nižim naponima (35 kV, 10 kV i 0</w:t>
      </w:r>
      <w:r w:rsidR="00DF50D9">
        <w:rPr>
          <w:rFonts w:ascii="Arial" w:hAnsi="Arial" w:cs="Arial"/>
          <w:color w:val="0B02BE"/>
          <w:lang w:val="fr-FR"/>
        </w:rPr>
        <w:t>,</w:t>
      </w:r>
      <w:r w:rsidRPr="00DD39FD">
        <w:rPr>
          <w:rFonts w:ascii="Arial" w:hAnsi="Arial" w:cs="Arial"/>
          <w:color w:val="0B02BE"/>
          <w:lang w:val="fr-FR"/>
        </w:rPr>
        <w:t>4 kV), na znatno manjim rastojanjima i sa manjim  snagama u odnosu na prenos.</w:t>
      </w:r>
    </w:p>
    <w:p w:rsidR="00E203D2" w:rsidRPr="00DD39FD" w:rsidRDefault="00E203D2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B61B6" w:rsidRPr="005B2ED3" w:rsidRDefault="00EB61B6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B02BE"/>
          <w:u w:val="single"/>
        </w:rPr>
      </w:pPr>
      <w:r w:rsidRPr="005B2ED3">
        <w:rPr>
          <w:rFonts w:ascii="Arial" w:hAnsi="Arial" w:cs="Arial"/>
          <w:color w:val="0B02BE"/>
          <w:u w:val="single"/>
        </w:rPr>
        <w:t xml:space="preserve">Podsistem distribucije čine:  </w:t>
      </w:r>
    </w:p>
    <w:p w:rsidR="00EB61B6" w:rsidRPr="007E4711" w:rsidRDefault="00EB61B6" w:rsidP="00DD39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B02BE"/>
        </w:rPr>
      </w:pPr>
      <w:r w:rsidRPr="00BA0D6F">
        <w:rPr>
          <w:rFonts w:ascii="Arial" w:hAnsi="Arial" w:cs="Arial"/>
          <w:b/>
          <w:color w:val="0B02BE"/>
        </w:rPr>
        <w:t>distributivne mreže</w:t>
      </w:r>
      <w:r w:rsidRPr="007E4711">
        <w:rPr>
          <w:rFonts w:ascii="Arial" w:hAnsi="Arial" w:cs="Arial"/>
        </w:rPr>
        <w:t xml:space="preserve"> </w:t>
      </w:r>
      <w:r w:rsidRPr="007E4711">
        <w:rPr>
          <w:rFonts w:ascii="Arial" w:hAnsi="Arial" w:cs="Arial"/>
          <w:b/>
          <w:color w:val="0B02BE"/>
        </w:rPr>
        <w:t>srednjeg napona (SN)</w:t>
      </w:r>
    </w:p>
    <w:p w:rsidR="00EB61B6" w:rsidRPr="007E4711" w:rsidRDefault="00EB61B6" w:rsidP="00DD39F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B02BE"/>
        </w:rPr>
      </w:pPr>
      <w:r w:rsidRPr="007E4711">
        <w:rPr>
          <w:rFonts w:ascii="Arial" w:hAnsi="Arial" w:cs="Arial"/>
          <w:b/>
          <w:color w:val="0B02BE"/>
        </w:rPr>
        <w:t xml:space="preserve">35 kV  </w:t>
      </w:r>
      <w:r w:rsidRPr="007E4711">
        <w:rPr>
          <w:rFonts w:ascii="Arial" w:hAnsi="Arial" w:cs="Arial"/>
        </w:rPr>
        <w:t>(viši srednji napon – V SN)</w:t>
      </w:r>
    </w:p>
    <w:p w:rsidR="00EB61B6" w:rsidRPr="007E4711" w:rsidRDefault="00EB61B6" w:rsidP="00DD39F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B02BE"/>
        </w:rPr>
      </w:pPr>
      <w:r w:rsidRPr="007E4711">
        <w:rPr>
          <w:rFonts w:ascii="Arial" w:hAnsi="Arial" w:cs="Arial"/>
          <w:b/>
          <w:color w:val="0B02BE"/>
        </w:rPr>
        <w:t xml:space="preserve">20 kV </w:t>
      </w:r>
    </w:p>
    <w:p w:rsidR="00EB61B6" w:rsidRPr="007E4711" w:rsidRDefault="00EB61B6" w:rsidP="00DD39F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color w:val="0B02BE"/>
        </w:rPr>
      </w:pPr>
      <w:r w:rsidRPr="007E4711">
        <w:rPr>
          <w:rFonts w:ascii="Arial" w:hAnsi="Arial" w:cs="Arial"/>
          <w:b/>
          <w:color w:val="0B02BE"/>
        </w:rPr>
        <w:t>10</w:t>
      </w:r>
      <w:r w:rsidRPr="007E4711">
        <w:rPr>
          <w:rFonts w:ascii="Arial" w:hAnsi="Arial" w:cs="Arial"/>
          <w:color w:val="0B02BE"/>
        </w:rPr>
        <w:t xml:space="preserve"> </w:t>
      </w:r>
      <w:r w:rsidRPr="00DF50D9">
        <w:rPr>
          <w:rFonts w:ascii="Arial" w:hAnsi="Arial" w:cs="Arial"/>
          <w:b/>
          <w:color w:val="0B02BE"/>
        </w:rPr>
        <w:t>k</w:t>
      </w:r>
      <w:r w:rsidR="0016506A" w:rsidRPr="00DF50D9">
        <w:rPr>
          <w:rFonts w:ascii="Arial" w:hAnsi="Arial" w:cs="Arial"/>
          <w:b/>
          <w:color w:val="0B02BE"/>
        </w:rPr>
        <w:t>V</w:t>
      </w:r>
    </w:p>
    <w:p w:rsidR="00B02130" w:rsidRPr="007E4711" w:rsidRDefault="00EB61B6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E4711">
        <w:rPr>
          <w:rFonts w:ascii="Arial" w:hAnsi="Arial" w:cs="Arial"/>
          <w:sz w:val="22"/>
          <w:szCs w:val="22"/>
        </w:rPr>
        <w:t>i</w:t>
      </w:r>
    </w:p>
    <w:p w:rsidR="00EB61B6" w:rsidRPr="007E4711" w:rsidRDefault="00EB61B6" w:rsidP="00DD39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A0D6F">
        <w:rPr>
          <w:rFonts w:ascii="Arial" w:hAnsi="Arial" w:cs="Arial"/>
          <w:b/>
          <w:color w:val="0B02BE"/>
        </w:rPr>
        <w:t>distributivne mreže</w:t>
      </w:r>
      <w:r w:rsidRPr="007E4711">
        <w:rPr>
          <w:rFonts w:ascii="Arial" w:hAnsi="Arial" w:cs="Arial"/>
        </w:rPr>
        <w:t xml:space="preserve"> </w:t>
      </w:r>
      <w:r w:rsidRPr="007E4711">
        <w:rPr>
          <w:rFonts w:ascii="Arial" w:hAnsi="Arial" w:cs="Arial"/>
          <w:b/>
          <w:color w:val="0B02BE"/>
        </w:rPr>
        <w:t>niskog napona (NN)</w:t>
      </w:r>
    </w:p>
    <w:p w:rsidR="00EB61B6" w:rsidRPr="007E4711" w:rsidRDefault="00EB61B6" w:rsidP="00DD39F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B02BE"/>
        </w:rPr>
      </w:pPr>
      <w:r w:rsidRPr="007E4711">
        <w:rPr>
          <w:rFonts w:ascii="Arial" w:hAnsi="Arial" w:cs="Arial"/>
          <w:b/>
          <w:color w:val="0B02BE"/>
        </w:rPr>
        <w:t>0</w:t>
      </w:r>
      <w:r w:rsidR="0016506A" w:rsidRPr="007E4711">
        <w:rPr>
          <w:rFonts w:ascii="Arial" w:hAnsi="Arial" w:cs="Arial"/>
          <w:b/>
          <w:color w:val="0B02BE"/>
        </w:rPr>
        <w:t>,</w:t>
      </w:r>
      <w:r w:rsidRPr="007E4711">
        <w:rPr>
          <w:rFonts w:ascii="Arial" w:hAnsi="Arial" w:cs="Arial"/>
          <w:b/>
          <w:color w:val="0B02BE"/>
        </w:rPr>
        <w:t>4 kV</w:t>
      </w:r>
    </w:p>
    <w:p w:rsidR="00B65F5E" w:rsidRPr="007E4711" w:rsidRDefault="00B65F5E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B65F5E" w:rsidRPr="00DD39FD" w:rsidRDefault="00DA665F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D39FD">
        <w:rPr>
          <w:rFonts w:ascii="Arial" w:hAnsi="Arial" w:cs="Arial"/>
          <w:sz w:val="22"/>
          <w:szCs w:val="22"/>
        </w:rPr>
        <w:t xml:space="preserve">Za </w:t>
      </w:r>
      <w:r w:rsidRPr="00DD39FD">
        <w:rPr>
          <w:rFonts w:ascii="Arial" w:hAnsi="Arial" w:cs="Arial"/>
          <w:sz w:val="22"/>
          <w:szCs w:val="22"/>
          <w:u w:val="single"/>
        </w:rPr>
        <w:t>distributivne mreže srednjeg napona</w:t>
      </w:r>
      <w:r w:rsidRPr="00DD39FD">
        <w:rPr>
          <w:rFonts w:ascii="Arial" w:hAnsi="Arial" w:cs="Arial"/>
          <w:sz w:val="22"/>
          <w:szCs w:val="22"/>
        </w:rPr>
        <w:t xml:space="preserve"> (SN) karakteristične su </w:t>
      </w:r>
      <w:r w:rsidRPr="00DD39FD">
        <w:rPr>
          <w:rFonts w:ascii="Arial" w:hAnsi="Arial" w:cs="Arial"/>
          <w:color w:val="0B02BE"/>
          <w:sz w:val="22"/>
          <w:szCs w:val="22"/>
        </w:rPr>
        <w:t>snage prenosa od nekoliko MW pa do nekoliko desetina MW</w:t>
      </w:r>
      <w:r w:rsidR="00403175" w:rsidRPr="00DD39FD">
        <w:rPr>
          <w:rFonts w:ascii="Arial" w:hAnsi="Arial" w:cs="Arial"/>
          <w:color w:val="0B02BE"/>
          <w:sz w:val="22"/>
          <w:szCs w:val="22"/>
        </w:rPr>
        <w:t xml:space="preserve">, </w:t>
      </w:r>
      <w:r w:rsidR="00403175" w:rsidRPr="00DD39FD">
        <w:rPr>
          <w:rFonts w:ascii="Arial" w:hAnsi="Arial" w:cs="Arial"/>
          <w:sz w:val="22"/>
          <w:szCs w:val="22"/>
        </w:rPr>
        <w:t>uz dužine prenosa od nekoliko kilometara pa do par desetina kilometara.</w:t>
      </w:r>
    </w:p>
    <w:p w:rsidR="00DA665F" w:rsidRPr="00DD39FD" w:rsidRDefault="00DA665F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B02BE"/>
          <w:sz w:val="22"/>
          <w:szCs w:val="22"/>
        </w:rPr>
      </w:pPr>
      <w:r w:rsidRPr="00DD39FD">
        <w:rPr>
          <w:rFonts w:ascii="Arial" w:hAnsi="Arial" w:cs="Arial"/>
          <w:sz w:val="22"/>
          <w:szCs w:val="22"/>
        </w:rPr>
        <w:t xml:space="preserve">Za </w:t>
      </w:r>
      <w:r w:rsidRPr="00DD39FD">
        <w:rPr>
          <w:rFonts w:ascii="Arial" w:hAnsi="Arial" w:cs="Arial"/>
          <w:sz w:val="22"/>
          <w:szCs w:val="22"/>
          <w:u w:val="single"/>
        </w:rPr>
        <w:t>distributivne mreže niskog napona</w:t>
      </w:r>
      <w:r w:rsidRPr="00DD39FD">
        <w:rPr>
          <w:rFonts w:ascii="Arial" w:hAnsi="Arial" w:cs="Arial"/>
          <w:sz w:val="22"/>
          <w:szCs w:val="22"/>
        </w:rPr>
        <w:t xml:space="preserve"> (NN) karakteristične su </w:t>
      </w:r>
      <w:r w:rsidRPr="00DD39FD">
        <w:rPr>
          <w:rFonts w:ascii="Arial" w:hAnsi="Arial" w:cs="Arial"/>
          <w:color w:val="0B02BE"/>
          <w:sz w:val="22"/>
          <w:szCs w:val="22"/>
        </w:rPr>
        <w:t>snage prenosa do nekoliko stotina kW</w:t>
      </w:r>
      <w:r w:rsidR="00BF3E73" w:rsidRPr="00DD39FD">
        <w:rPr>
          <w:rFonts w:ascii="Arial" w:hAnsi="Arial" w:cs="Arial"/>
          <w:color w:val="0B02BE"/>
          <w:sz w:val="22"/>
          <w:szCs w:val="22"/>
        </w:rPr>
        <w:t xml:space="preserve">, </w:t>
      </w:r>
      <w:r w:rsidR="00BF3E73" w:rsidRPr="00DD39FD">
        <w:rPr>
          <w:rFonts w:ascii="Arial" w:hAnsi="Arial" w:cs="Arial"/>
          <w:sz w:val="22"/>
          <w:szCs w:val="22"/>
        </w:rPr>
        <w:t>uz dužine prenosa najčešće do 1 km.</w:t>
      </w:r>
    </w:p>
    <w:p w:rsidR="00BF3E73" w:rsidRDefault="00BF3E73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A390B" w:rsidRPr="001C53C6" w:rsidRDefault="001A390B" w:rsidP="00DD39F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D39FD">
        <w:rPr>
          <w:rFonts w:ascii="Arial" w:hAnsi="Arial" w:cs="Arial"/>
        </w:rPr>
        <w:t xml:space="preserve">Za </w:t>
      </w:r>
      <w:r w:rsidRPr="00DD39FD">
        <w:rPr>
          <w:rFonts w:ascii="Arial" w:hAnsi="Arial" w:cs="Arial"/>
          <w:color w:val="0B02BE"/>
        </w:rPr>
        <w:t>veća potrošačka pod</w:t>
      </w:r>
      <w:r w:rsidR="00E203D2" w:rsidRPr="00DD39FD">
        <w:rPr>
          <w:rFonts w:ascii="Arial" w:hAnsi="Arial" w:cs="Arial"/>
          <w:color w:val="0B02BE"/>
        </w:rPr>
        <w:t>ru</w:t>
      </w:r>
      <w:r w:rsidRPr="00DD39FD">
        <w:rPr>
          <w:rFonts w:ascii="Arial" w:hAnsi="Arial" w:cs="Arial"/>
          <w:color w:val="0B02BE"/>
        </w:rPr>
        <w:t>čja</w:t>
      </w:r>
      <w:r w:rsidR="00DD39FD">
        <w:rPr>
          <w:rFonts w:ascii="Arial" w:hAnsi="Arial" w:cs="Arial"/>
          <w:sz w:val="22"/>
          <w:szCs w:val="22"/>
        </w:rPr>
        <w:t xml:space="preserve"> (</w:t>
      </w:r>
      <w:r w:rsidR="002148B1">
        <w:rPr>
          <w:rFonts w:ascii="Arial" w:hAnsi="Arial" w:cs="Arial"/>
          <w:sz w:val="22"/>
          <w:szCs w:val="22"/>
        </w:rPr>
        <w:t>veoma velike</w:t>
      </w:r>
      <w:r w:rsidRPr="001C53C6">
        <w:rPr>
          <w:rFonts w:ascii="Arial" w:hAnsi="Arial" w:cs="Arial"/>
          <w:sz w:val="22"/>
          <w:szCs w:val="22"/>
        </w:rPr>
        <w:t xml:space="preserve"> površine</w:t>
      </w:r>
      <w:r w:rsidR="002148B1">
        <w:rPr>
          <w:rFonts w:ascii="Arial" w:hAnsi="Arial" w:cs="Arial"/>
          <w:sz w:val="22"/>
          <w:szCs w:val="22"/>
        </w:rPr>
        <w:t xml:space="preserve"> i snage kao i</w:t>
      </w:r>
      <w:r w:rsidR="00DD39FD">
        <w:rPr>
          <w:rFonts w:ascii="Arial" w:hAnsi="Arial" w:cs="Arial"/>
          <w:sz w:val="22"/>
          <w:szCs w:val="22"/>
        </w:rPr>
        <w:t xml:space="preserve"> </w:t>
      </w:r>
      <w:r w:rsidR="002148B1">
        <w:rPr>
          <w:rFonts w:ascii="Arial" w:hAnsi="Arial" w:cs="Arial"/>
          <w:sz w:val="22"/>
          <w:szCs w:val="22"/>
        </w:rPr>
        <w:t>veliki</w:t>
      </w:r>
      <w:r w:rsidR="00DD39FD">
        <w:rPr>
          <w:rFonts w:ascii="Arial" w:hAnsi="Arial" w:cs="Arial"/>
          <w:sz w:val="22"/>
          <w:szCs w:val="22"/>
        </w:rPr>
        <w:t xml:space="preserve"> bro</w:t>
      </w:r>
      <w:r w:rsidR="002148B1">
        <w:rPr>
          <w:rFonts w:ascii="Arial" w:hAnsi="Arial" w:cs="Arial"/>
          <w:sz w:val="22"/>
          <w:szCs w:val="22"/>
        </w:rPr>
        <w:t>j</w:t>
      </w:r>
      <w:r w:rsidR="00DD39FD">
        <w:rPr>
          <w:rFonts w:ascii="Arial" w:hAnsi="Arial" w:cs="Arial"/>
          <w:sz w:val="22"/>
          <w:szCs w:val="22"/>
        </w:rPr>
        <w:t xml:space="preserve"> potrošača </w:t>
      </w:r>
      <w:r w:rsidR="002148B1">
        <w:rPr>
          <w:rFonts w:ascii="Arial" w:hAnsi="Arial" w:cs="Arial"/>
          <w:sz w:val="22"/>
          <w:szCs w:val="22"/>
        </w:rPr>
        <w:t>– karakteristike metropola)</w:t>
      </w:r>
      <w:r w:rsidRPr="001C53C6">
        <w:rPr>
          <w:rFonts w:ascii="Arial" w:hAnsi="Arial" w:cs="Arial"/>
          <w:sz w:val="22"/>
          <w:szCs w:val="22"/>
        </w:rPr>
        <w:t xml:space="preserve">, podsistemu distribucije pripadaju i </w:t>
      </w:r>
    </w:p>
    <w:p w:rsidR="00490C71" w:rsidRPr="00BA0D6F" w:rsidRDefault="00B0485D" w:rsidP="005B2ED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14" w:hanging="357"/>
        <w:rPr>
          <w:rFonts w:ascii="Arial" w:hAnsi="Arial" w:cs="Arial"/>
        </w:rPr>
      </w:pPr>
      <w:r w:rsidRPr="00DD39FD">
        <w:rPr>
          <w:rFonts w:ascii="Arial" w:hAnsi="Arial" w:cs="Arial"/>
          <w:b/>
          <w:color w:val="0B02BE"/>
          <w:sz w:val="24"/>
          <w:szCs w:val="24"/>
          <w:u w:val="single"/>
        </w:rPr>
        <w:t>N</w:t>
      </w:r>
      <w:r w:rsidR="001A390B" w:rsidRPr="00DD39FD">
        <w:rPr>
          <w:rFonts w:ascii="Arial" w:hAnsi="Arial" w:cs="Arial"/>
          <w:b/>
          <w:color w:val="0B02BE"/>
          <w:sz w:val="24"/>
          <w:szCs w:val="24"/>
          <w:u w:val="single"/>
        </w:rPr>
        <w:t>apojne</w:t>
      </w:r>
      <w:r w:rsidRPr="00DD39FD">
        <w:rPr>
          <w:rFonts w:ascii="Arial" w:hAnsi="Arial" w:cs="Arial"/>
          <w:b/>
          <w:color w:val="0B02BE"/>
          <w:sz w:val="24"/>
          <w:szCs w:val="24"/>
          <w:u w:val="single"/>
        </w:rPr>
        <w:t xml:space="preserve"> (visokonaponske)</w:t>
      </w:r>
      <w:r w:rsidR="001A390B" w:rsidRPr="00DD39FD">
        <w:rPr>
          <w:rFonts w:ascii="Arial" w:hAnsi="Arial" w:cs="Arial"/>
          <w:b/>
          <w:color w:val="0B02BE"/>
          <w:sz w:val="24"/>
          <w:szCs w:val="24"/>
          <w:u w:val="single"/>
        </w:rPr>
        <w:t xml:space="preserve"> mreže</w:t>
      </w:r>
      <w:r w:rsidR="001A390B" w:rsidRPr="001C53C6">
        <w:rPr>
          <w:rFonts w:ascii="Arial" w:hAnsi="Arial" w:cs="Arial"/>
        </w:rPr>
        <w:t xml:space="preserve">, </w:t>
      </w:r>
      <w:r w:rsidR="001A390B" w:rsidRPr="00BA0D6F">
        <w:rPr>
          <w:rFonts w:ascii="Arial" w:hAnsi="Arial" w:cs="Arial"/>
        </w:rPr>
        <w:t xml:space="preserve">koje vode od krajnjih tačaka prenosa do potrošačkih </w:t>
      </w:r>
      <w:r w:rsidR="00490C71" w:rsidRPr="00BA0D6F">
        <w:rPr>
          <w:rFonts w:ascii="Arial" w:hAnsi="Arial" w:cs="Arial"/>
        </w:rPr>
        <w:t xml:space="preserve">područja/konzuma, odnosno oko potrošačkih područja, kao i unutar </w:t>
      </w:r>
      <w:r w:rsidR="002234CD" w:rsidRPr="00BA0D6F">
        <w:rPr>
          <w:rFonts w:ascii="Arial" w:hAnsi="Arial" w:cs="Arial"/>
        </w:rPr>
        <w:t>njih</w:t>
      </w:r>
      <w:r w:rsidR="00490C71" w:rsidRPr="00BA0D6F">
        <w:rPr>
          <w:rFonts w:ascii="Arial" w:hAnsi="Arial" w:cs="Arial"/>
        </w:rPr>
        <w:t xml:space="preserve"> do pojedinih centara potrošnje</w:t>
      </w:r>
      <w:r w:rsidR="002234CD" w:rsidRPr="00BA0D6F">
        <w:rPr>
          <w:rFonts w:ascii="Arial" w:hAnsi="Arial" w:cs="Arial"/>
        </w:rPr>
        <w:t>. Odatle se d</w:t>
      </w:r>
      <w:r w:rsidR="001A390B" w:rsidRPr="00BA0D6F">
        <w:rPr>
          <w:rFonts w:ascii="Arial" w:hAnsi="Arial" w:cs="Arial"/>
        </w:rPr>
        <w:t>alje električna e</w:t>
      </w:r>
      <w:r w:rsidR="002234CD" w:rsidRPr="00BA0D6F">
        <w:rPr>
          <w:rFonts w:ascii="Arial" w:hAnsi="Arial" w:cs="Arial"/>
        </w:rPr>
        <w:t>n</w:t>
      </w:r>
      <w:r w:rsidR="001A390B" w:rsidRPr="00BA0D6F">
        <w:rPr>
          <w:rFonts w:ascii="Arial" w:hAnsi="Arial" w:cs="Arial"/>
        </w:rPr>
        <w:t>er</w:t>
      </w:r>
      <w:r w:rsidR="00E203D2" w:rsidRPr="00BA0D6F">
        <w:rPr>
          <w:rFonts w:ascii="Arial" w:hAnsi="Arial" w:cs="Arial"/>
        </w:rPr>
        <w:t>g</w:t>
      </w:r>
      <w:r w:rsidR="001A390B" w:rsidRPr="00BA0D6F">
        <w:rPr>
          <w:rFonts w:ascii="Arial" w:hAnsi="Arial" w:cs="Arial"/>
        </w:rPr>
        <w:t xml:space="preserve">ija </w:t>
      </w:r>
      <w:r w:rsidR="00490C71" w:rsidRPr="00BA0D6F">
        <w:rPr>
          <w:rFonts w:ascii="Arial" w:hAnsi="Arial" w:cs="Arial"/>
        </w:rPr>
        <w:t>s</w:t>
      </w:r>
      <w:r w:rsidR="001A390B" w:rsidRPr="00BA0D6F">
        <w:rPr>
          <w:rFonts w:ascii="Arial" w:hAnsi="Arial" w:cs="Arial"/>
        </w:rPr>
        <w:t xml:space="preserve">rednjenaponskim i niskonaponskim mrežama </w:t>
      </w:r>
      <w:r w:rsidR="002234CD" w:rsidRPr="00BA0D6F">
        <w:rPr>
          <w:rFonts w:ascii="Arial" w:hAnsi="Arial" w:cs="Arial"/>
        </w:rPr>
        <w:t>distribuira un</w:t>
      </w:r>
      <w:r w:rsidR="0016506A" w:rsidRPr="00BA0D6F">
        <w:rPr>
          <w:rFonts w:ascii="Arial" w:hAnsi="Arial" w:cs="Arial"/>
        </w:rPr>
        <w:t>utar</w:t>
      </w:r>
      <w:r w:rsidR="002234CD" w:rsidRPr="00BA0D6F">
        <w:rPr>
          <w:rFonts w:ascii="Arial" w:hAnsi="Arial" w:cs="Arial"/>
        </w:rPr>
        <w:t xml:space="preserve"> centara potrošnje </w:t>
      </w:r>
      <w:r w:rsidR="001A390B" w:rsidRPr="00BA0D6F">
        <w:rPr>
          <w:rFonts w:ascii="Arial" w:hAnsi="Arial" w:cs="Arial"/>
        </w:rPr>
        <w:t xml:space="preserve">do krajnjih potrošača.  </w:t>
      </w:r>
    </w:p>
    <w:p w:rsidR="00EB61B6" w:rsidRPr="00BA0D6F" w:rsidRDefault="00490C71" w:rsidP="005B2ED3">
      <w:pPr>
        <w:pStyle w:val="ListParagraph"/>
        <w:autoSpaceDE w:val="0"/>
        <w:autoSpaceDN w:val="0"/>
        <w:adjustRightInd w:val="0"/>
        <w:rPr>
          <w:rFonts w:ascii="Arial" w:hAnsi="Arial" w:cs="Arial"/>
        </w:rPr>
      </w:pPr>
      <w:r w:rsidRPr="00BA0D6F">
        <w:rPr>
          <w:rFonts w:ascii="Arial" w:hAnsi="Arial" w:cs="Arial"/>
          <w:color w:val="0B02BE"/>
        </w:rPr>
        <w:t xml:space="preserve">Nazivni </w:t>
      </w:r>
      <w:r w:rsidR="00E203D2" w:rsidRPr="00BA0D6F">
        <w:rPr>
          <w:rFonts w:ascii="Arial" w:hAnsi="Arial" w:cs="Arial"/>
          <w:color w:val="0B02BE"/>
        </w:rPr>
        <w:t xml:space="preserve">naponi </w:t>
      </w:r>
      <w:r w:rsidRPr="00BA0D6F">
        <w:rPr>
          <w:rFonts w:ascii="Arial" w:hAnsi="Arial" w:cs="Arial"/>
          <w:color w:val="0B02BE"/>
        </w:rPr>
        <w:t>napo</w:t>
      </w:r>
      <w:r w:rsidR="002234CD" w:rsidRPr="00BA0D6F">
        <w:rPr>
          <w:rFonts w:ascii="Arial" w:hAnsi="Arial" w:cs="Arial"/>
          <w:color w:val="0B02BE"/>
        </w:rPr>
        <w:t>j</w:t>
      </w:r>
      <w:r w:rsidRPr="00BA0D6F">
        <w:rPr>
          <w:rFonts w:ascii="Arial" w:hAnsi="Arial" w:cs="Arial"/>
          <w:color w:val="0B02BE"/>
        </w:rPr>
        <w:t>ni</w:t>
      </w:r>
      <w:r w:rsidR="00B0485D" w:rsidRPr="00BA0D6F">
        <w:rPr>
          <w:rFonts w:ascii="Arial" w:hAnsi="Arial" w:cs="Arial"/>
          <w:color w:val="0B02BE"/>
        </w:rPr>
        <w:t xml:space="preserve">h </w:t>
      </w:r>
      <w:r w:rsidRPr="00BA0D6F">
        <w:rPr>
          <w:rFonts w:ascii="Arial" w:hAnsi="Arial" w:cs="Arial"/>
        </w:rPr>
        <w:t xml:space="preserve">mreža </w:t>
      </w:r>
      <w:r w:rsidR="002234CD" w:rsidRPr="00BA0D6F">
        <w:rPr>
          <w:rFonts w:ascii="Arial" w:hAnsi="Arial" w:cs="Arial"/>
        </w:rPr>
        <w:t>iznose</w:t>
      </w:r>
      <w:r w:rsidR="0016506A" w:rsidRPr="00BA0D6F">
        <w:rPr>
          <w:rFonts w:ascii="Arial" w:hAnsi="Arial" w:cs="Arial"/>
        </w:rPr>
        <w:t>:</w:t>
      </w:r>
    </w:p>
    <w:p w:rsidR="00490C71" w:rsidRPr="00BA0D6F" w:rsidRDefault="00490C71" w:rsidP="005B2ED3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434" w:hanging="357"/>
        <w:rPr>
          <w:rFonts w:ascii="Arial" w:hAnsi="Arial" w:cs="Arial"/>
        </w:rPr>
      </w:pPr>
      <w:r w:rsidRPr="00BA0D6F">
        <w:rPr>
          <w:rFonts w:ascii="Arial" w:hAnsi="Arial" w:cs="Arial"/>
          <w:color w:val="0B02BE"/>
        </w:rPr>
        <w:t>110 kV</w:t>
      </w:r>
      <w:r w:rsidRPr="00BA0D6F">
        <w:rPr>
          <w:rFonts w:ascii="Arial" w:hAnsi="Arial" w:cs="Arial"/>
        </w:rPr>
        <w:t xml:space="preserve"> (</w:t>
      </w:r>
      <w:r w:rsidR="0016506A" w:rsidRPr="00BA0D6F">
        <w:rPr>
          <w:rFonts w:ascii="Arial" w:hAnsi="Arial" w:cs="Arial"/>
        </w:rPr>
        <w:t xml:space="preserve">u </w:t>
      </w:r>
      <w:r w:rsidRPr="00BA0D6F">
        <w:rPr>
          <w:rFonts w:ascii="Arial" w:hAnsi="Arial" w:cs="Arial"/>
        </w:rPr>
        <w:t>našim uslovima</w:t>
      </w:r>
      <w:r w:rsidR="00E203D2" w:rsidRPr="00BA0D6F">
        <w:rPr>
          <w:rFonts w:ascii="Arial" w:hAnsi="Arial" w:cs="Arial"/>
        </w:rPr>
        <w:t xml:space="preserve"> - </w:t>
      </w:r>
      <w:r w:rsidRPr="00BA0D6F">
        <w:rPr>
          <w:rFonts w:ascii="Arial" w:hAnsi="Arial" w:cs="Arial"/>
        </w:rPr>
        <w:t>EDS Podgorice), pa i više</w:t>
      </w:r>
    </w:p>
    <w:p w:rsidR="00490C71" w:rsidRPr="00BA0D6F" w:rsidRDefault="00490C71" w:rsidP="005B2ED3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434" w:hanging="357"/>
        <w:rPr>
          <w:rFonts w:ascii="Arial" w:hAnsi="Arial" w:cs="Arial"/>
        </w:rPr>
      </w:pPr>
      <w:r w:rsidRPr="00BA0D6F">
        <w:rPr>
          <w:rFonts w:ascii="Arial" w:hAnsi="Arial" w:cs="Arial"/>
          <w:color w:val="0B02BE"/>
        </w:rPr>
        <w:t>220 kV</w:t>
      </w:r>
      <w:r w:rsidRPr="00BA0D6F">
        <w:rPr>
          <w:rFonts w:ascii="Arial" w:hAnsi="Arial" w:cs="Arial"/>
        </w:rPr>
        <w:t xml:space="preserve"> (EDS Pariza </w:t>
      </w:r>
      <w:r w:rsidR="002234CD" w:rsidRPr="00BA0D6F">
        <w:rPr>
          <w:rFonts w:ascii="Arial" w:hAnsi="Arial" w:cs="Arial"/>
        </w:rPr>
        <w:t>- 225 kV</w:t>
      </w:r>
      <w:r w:rsidRPr="00BA0D6F">
        <w:rPr>
          <w:rFonts w:ascii="Arial" w:hAnsi="Arial" w:cs="Arial"/>
        </w:rPr>
        <w:t xml:space="preserve">) </w:t>
      </w:r>
    </w:p>
    <w:p w:rsidR="00490C71" w:rsidRPr="00BA0D6F" w:rsidRDefault="00490C71" w:rsidP="005B2ED3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1434" w:hanging="357"/>
        <w:rPr>
          <w:rFonts w:ascii="Arial" w:hAnsi="Arial" w:cs="Arial"/>
        </w:rPr>
      </w:pPr>
      <w:r w:rsidRPr="00BA0D6F">
        <w:rPr>
          <w:rFonts w:ascii="Arial" w:hAnsi="Arial" w:cs="Arial"/>
          <w:color w:val="0B02BE"/>
        </w:rPr>
        <w:t>4</w:t>
      </w:r>
      <w:r w:rsidR="002234CD" w:rsidRPr="00BA0D6F">
        <w:rPr>
          <w:rFonts w:ascii="Arial" w:hAnsi="Arial" w:cs="Arial"/>
          <w:color w:val="0B02BE"/>
        </w:rPr>
        <w:t>0</w:t>
      </w:r>
      <w:r w:rsidRPr="00BA0D6F">
        <w:rPr>
          <w:rFonts w:ascii="Arial" w:hAnsi="Arial" w:cs="Arial"/>
          <w:color w:val="0B02BE"/>
        </w:rPr>
        <w:t>0 kV</w:t>
      </w:r>
      <w:r w:rsidRPr="00BA0D6F">
        <w:rPr>
          <w:rFonts w:ascii="Arial" w:hAnsi="Arial" w:cs="Arial"/>
        </w:rPr>
        <w:t xml:space="preserve"> (EDS Berlina</w:t>
      </w:r>
      <w:r w:rsidR="002234CD" w:rsidRPr="00BA0D6F">
        <w:rPr>
          <w:rFonts w:ascii="Arial" w:hAnsi="Arial" w:cs="Arial"/>
        </w:rPr>
        <w:t xml:space="preserve"> – 380 kV</w:t>
      </w:r>
      <w:r w:rsidRPr="00BA0D6F">
        <w:rPr>
          <w:rFonts w:ascii="Arial" w:hAnsi="Arial" w:cs="Arial"/>
        </w:rPr>
        <w:t xml:space="preserve"> ) </w:t>
      </w:r>
    </w:p>
    <w:p w:rsidR="00372A99" w:rsidRPr="001C53C6" w:rsidRDefault="00372A99" w:rsidP="001C53C6">
      <w:pPr>
        <w:tabs>
          <w:tab w:val="left" w:pos="2126"/>
        </w:tabs>
        <w:rPr>
          <w:rFonts w:ascii="Arial" w:hAnsi="Arial" w:cs="Arial"/>
          <w:color w:val="0B02BE"/>
          <w:sz w:val="22"/>
          <w:szCs w:val="22"/>
          <w:lang w:val="en-US"/>
        </w:rPr>
      </w:pPr>
      <w:r w:rsidRPr="001C53C6">
        <w:rPr>
          <w:rFonts w:ascii="Arial" w:hAnsi="Arial" w:cs="Arial"/>
          <w:bCs/>
          <w:sz w:val="22"/>
          <w:szCs w:val="22"/>
          <w:u w:val="single"/>
          <w:lang w:val="en-US"/>
        </w:rPr>
        <w:t>Za napojne mreže</w:t>
      </w:r>
      <w:r w:rsidRPr="001C53C6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C53C6">
        <w:rPr>
          <w:rFonts w:ascii="Arial" w:hAnsi="Arial" w:cs="Arial"/>
          <w:sz w:val="22"/>
          <w:szCs w:val="22"/>
          <w:lang w:val="en-US"/>
        </w:rPr>
        <w:t>su karakteristične</w:t>
      </w:r>
      <w:r w:rsidRPr="001C53C6">
        <w:rPr>
          <w:rFonts w:ascii="Arial" w:hAnsi="Arial" w:cs="Arial"/>
          <w:color w:val="0B02BE"/>
          <w:sz w:val="22"/>
          <w:szCs w:val="22"/>
          <w:lang w:val="en-US"/>
        </w:rPr>
        <w:t xml:space="preserve"> snage prenosa od </w:t>
      </w:r>
      <w:r w:rsidRPr="001C53C6">
        <w:rPr>
          <w:rFonts w:ascii="Arial" w:hAnsi="Arial" w:cs="Arial"/>
          <w:bCs/>
          <w:color w:val="0B02BE"/>
          <w:sz w:val="22"/>
          <w:szCs w:val="22"/>
          <w:lang w:val="en-US"/>
        </w:rPr>
        <w:t>više desetina MW do više stotina MW</w:t>
      </w:r>
    </w:p>
    <w:p w:rsidR="00372A99" w:rsidRDefault="00372A99" w:rsidP="001C53C6">
      <w:pPr>
        <w:autoSpaceDE w:val="0"/>
        <w:autoSpaceDN w:val="0"/>
        <w:adjustRightInd w:val="0"/>
        <w:rPr>
          <w:rFonts w:ascii="Arial" w:hAnsi="Arial" w:cs="Arial"/>
        </w:rPr>
      </w:pPr>
    </w:p>
    <w:p w:rsidR="00372A99" w:rsidRPr="00372A99" w:rsidRDefault="00372A99" w:rsidP="005B2ED3">
      <w:pPr>
        <w:spacing w:line="276" w:lineRule="auto"/>
        <w:rPr>
          <w:rFonts w:ascii="Arial" w:hAnsi="Arial" w:cs="Arial"/>
          <w:color w:val="0B02BE"/>
          <w:u w:val="single"/>
        </w:rPr>
      </w:pPr>
      <w:r w:rsidRPr="00372A99">
        <w:rPr>
          <w:rFonts w:ascii="Arial" w:hAnsi="Arial" w:cs="Arial"/>
          <w:color w:val="0B02BE"/>
          <w:u w:val="single"/>
        </w:rPr>
        <w:t xml:space="preserve">Osnovni elementi </w:t>
      </w:r>
      <w:r>
        <w:rPr>
          <w:rFonts w:ascii="Arial" w:hAnsi="Arial" w:cs="Arial"/>
          <w:color w:val="0B02BE"/>
          <w:u w:val="single"/>
        </w:rPr>
        <w:t>distributivnih</w:t>
      </w:r>
      <w:r w:rsidRPr="00372A99">
        <w:rPr>
          <w:rFonts w:ascii="Arial" w:hAnsi="Arial" w:cs="Arial"/>
          <w:color w:val="0B02BE"/>
          <w:u w:val="single"/>
        </w:rPr>
        <w:t xml:space="preserve"> mreža su:</w:t>
      </w:r>
    </w:p>
    <w:p w:rsidR="00372A99" w:rsidRPr="00372A99" w:rsidRDefault="00372A99" w:rsidP="005B2ED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DA665F" w:rsidRPr="005B2ED3" w:rsidRDefault="00B250F2" w:rsidP="005B2ED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B02BE"/>
        </w:rPr>
      </w:pPr>
      <w:r w:rsidRPr="005B2ED3">
        <w:rPr>
          <w:rFonts w:ascii="Arial" w:hAnsi="Arial" w:cs="Arial"/>
          <w:b/>
          <w:color w:val="0B02BE"/>
        </w:rPr>
        <w:t>Distributivni e</w:t>
      </w:r>
      <w:r w:rsidR="00DA665F" w:rsidRPr="005B2ED3">
        <w:rPr>
          <w:rFonts w:ascii="Arial" w:hAnsi="Arial" w:cs="Arial"/>
          <w:b/>
          <w:color w:val="0B02BE"/>
        </w:rPr>
        <w:t xml:space="preserve">lektroenergetski vodovi: </w:t>
      </w:r>
    </w:p>
    <w:p w:rsidR="00B250F2" w:rsidRPr="005B2ED3" w:rsidRDefault="00DA665F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ED3">
        <w:rPr>
          <w:rFonts w:ascii="Arial" w:hAnsi="Arial" w:cs="Arial"/>
          <w:b/>
        </w:rPr>
        <w:t>Nadzemni e</w:t>
      </w:r>
      <w:r w:rsidR="00DF50D9">
        <w:rPr>
          <w:rFonts w:ascii="Arial" w:hAnsi="Arial" w:cs="Arial"/>
          <w:b/>
        </w:rPr>
        <w:t>lektr</w:t>
      </w:r>
      <w:r w:rsidRPr="005B2ED3">
        <w:rPr>
          <w:rFonts w:ascii="Arial" w:hAnsi="Arial" w:cs="Arial"/>
          <w:b/>
        </w:rPr>
        <w:t>oenergetski vodovi</w:t>
      </w:r>
      <w:r w:rsidR="00B250F2" w:rsidRPr="005B2ED3">
        <w:rPr>
          <w:rFonts w:ascii="Arial" w:hAnsi="Arial" w:cs="Arial"/>
        </w:rPr>
        <w:t xml:space="preserve"> </w:t>
      </w:r>
      <w:r w:rsidR="0041632F" w:rsidRPr="005B2ED3">
        <w:rPr>
          <w:rFonts w:ascii="Arial" w:hAnsi="Arial" w:cs="Arial"/>
        </w:rPr>
        <w:t xml:space="preserve"> (nazivnih napona 35 kV, 20 kV, 10 kV za SN i 0.4 kV za NN)</w:t>
      </w:r>
    </w:p>
    <w:p w:rsidR="00DA665F" w:rsidRPr="005B2ED3" w:rsidRDefault="00DA665F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ED3">
        <w:rPr>
          <w:rFonts w:ascii="Arial" w:hAnsi="Arial" w:cs="Arial"/>
          <w:b/>
        </w:rPr>
        <w:t>Kablovski vodovi</w:t>
      </w:r>
      <w:r w:rsidR="0041632F" w:rsidRPr="005B2ED3">
        <w:rPr>
          <w:rFonts w:ascii="Arial" w:hAnsi="Arial" w:cs="Arial"/>
        </w:rPr>
        <w:t xml:space="preserve"> (nazivnih napona 35 kV, 20 kV i 10 kV za SN i 0,4 </w:t>
      </w:r>
      <w:r w:rsidR="00DF50D9">
        <w:rPr>
          <w:rFonts w:ascii="Arial" w:hAnsi="Arial" w:cs="Arial"/>
        </w:rPr>
        <w:t xml:space="preserve">kV </w:t>
      </w:r>
      <w:r w:rsidR="0041632F" w:rsidRPr="005B2ED3">
        <w:rPr>
          <w:rFonts w:ascii="Arial" w:hAnsi="Arial" w:cs="Arial"/>
        </w:rPr>
        <w:t>za NN)</w:t>
      </w:r>
    </w:p>
    <w:p w:rsidR="001C53C6" w:rsidRPr="005B2ED3" w:rsidRDefault="00DA665F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lang w:eastAsia="en-GB"/>
        </w:rPr>
      </w:pPr>
      <w:r w:rsidRPr="005B2ED3">
        <w:rPr>
          <w:rFonts w:ascii="Arial" w:hAnsi="Arial" w:cs="Arial"/>
          <w:b/>
        </w:rPr>
        <w:t>Samonoseći kablovski snop</w:t>
      </w:r>
      <w:r w:rsidR="00403175" w:rsidRPr="005B2ED3">
        <w:rPr>
          <w:rFonts w:ascii="Arial" w:hAnsi="Arial" w:cs="Arial"/>
          <w:b/>
        </w:rPr>
        <w:t>ovi</w:t>
      </w:r>
      <w:r w:rsidR="0041632F" w:rsidRPr="005B2ED3">
        <w:rPr>
          <w:rFonts w:ascii="Arial" w:hAnsi="Arial" w:cs="Arial"/>
        </w:rPr>
        <w:t xml:space="preserve"> (0,4 kV</w:t>
      </w:r>
      <w:r w:rsidR="001C53C6" w:rsidRPr="005B2ED3">
        <w:rPr>
          <w:rFonts w:ascii="Arial" w:hAnsi="Arial" w:cs="Arial"/>
        </w:rPr>
        <w:t xml:space="preserve"> dominantno, a i do napona 20 kV </w:t>
      </w:r>
      <w:r w:rsidR="002C7E57" w:rsidRPr="005B2ED3">
        <w:rPr>
          <w:rFonts w:ascii="Arial" w:hAnsi="Arial" w:cs="Arial"/>
        </w:rPr>
        <w:t>)</w:t>
      </w:r>
      <w:r w:rsidR="0041632F" w:rsidRPr="005B2ED3">
        <w:rPr>
          <w:rFonts w:ascii="Arial" w:hAnsi="Arial" w:cs="Arial"/>
        </w:rPr>
        <w:t xml:space="preserve"> </w:t>
      </w:r>
    </w:p>
    <w:p w:rsidR="002C7E57" w:rsidRPr="005B2ED3" w:rsidRDefault="002C7E57" w:rsidP="005B2ED3">
      <w:pPr>
        <w:autoSpaceDE w:val="0"/>
        <w:autoSpaceDN w:val="0"/>
        <w:adjustRightInd w:val="0"/>
        <w:spacing w:line="276" w:lineRule="auto"/>
        <w:ind w:left="720"/>
        <w:rPr>
          <w:rFonts w:ascii="Arial" w:eastAsia="Times New Roman" w:hAnsi="Arial" w:cs="Arial"/>
          <w:b/>
          <w:bCs/>
          <w:sz w:val="22"/>
          <w:szCs w:val="22"/>
          <w:lang w:eastAsia="en-GB"/>
        </w:rPr>
      </w:pPr>
    </w:p>
    <w:p w:rsidR="001C53C6" w:rsidRPr="005B2ED3" w:rsidRDefault="001C53C6" w:rsidP="005B2ED3">
      <w:p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5B2ED3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Nadzemni elektroenergetski vodovi</w:t>
      </w:r>
      <w:r w:rsidRPr="001C53C6">
        <w:rPr>
          <w:rFonts w:ascii="Arial" w:eastAsia="Times New Roman" w:hAnsi="Arial" w:cs="Arial"/>
          <w:b/>
          <w:sz w:val="22"/>
          <w:szCs w:val="22"/>
          <w:lang w:eastAsia="en-GB"/>
        </w:rPr>
        <w:t xml:space="preserve"> se koriste</w:t>
      </w:r>
      <w:r w:rsidRPr="001C53C6">
        <w:rPr>
          <w:rFonts w:ascii="Arial" w:eastAsia="Times New Roman" w:hAnsi="Arial" w:cs="Arial"/>
          <w:sz w:val="22"/>
          <w:szCs w:val="22"/>
          <w:lang w:eastAsia="en-GB"/>
        </w:rPr>
        <w:t xml:space="preserve"> za duže udaljenosti</w:t>
      </w:r>
      <w:r w:rsidRPr="005B2ED3">
        <w:rPr>
          <w:rFonts w:ascii="Arial" w:eastAsia="Times New Roman" w:hAnsi="Arial" w:cs="Arial"/>
          <w:sz w:val="22"/>
          <w:szCs w:val="22"/>
          <w:lang w:eastAsia="en-GB"/>
        </w:rPr>
        <w:t>, prvenstveno u seoskim i prigradskom područjima</w:t>
      </w:r>
      <w:r w:rsidRPr="001C53C6">
        <w:rPr>
          <w:rFonts w:ascii="Arial" w:eastAsia="Times New Roman" w:hAnsi="Arial" w:cs="Arial"/>
          <w:sz w:val="22"/>
          <w:szCs w:val="22"/>
          <w:lang w:eastAsia="en-GB"/>
        </w:rPr>
        <w:t xml:space="preserve">, dok su </w:t>
      </w:r>
      <w:r w:rsidRPr="005B2ED3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kablovski vodovi</w:t>
      </w:r>
      <w:r w:rsidRPr="001C53C6">
        <w:rPr>
          <w:rFonts w:ascii="Arial" w:eastAsia="Times New Roman" w:hAnsi="Arial" w:cs="Arial"/>
          <w:sz w:val="22"/>
          <w:szCs w:val="22"/>
          <w:lang w:eastAsia="en-GB"/>
        </w:rPr>
        <w:t xml:space="preserve"> pogodni za gradsku mrežu i gusto naseljena područja.</w:t>
      </w:r>
      <w:r w:rsidR="002C7E57" w:rsidRPr="005B2ED3">
        <w:rPr>
          <w:rFonts w:ascii="Arial" w:eastAsia="Times New Roman" w:hAnsi="Arial" w:cs="Arial"/>
          <w:sz w:val="22"/>
          <w:szCs w:val="22"/>
          <w:lang w:eastAsia="en-GB"/>
        </w:rPr>
        <w:t xml:space="preserve"> </w:t>
      </w:r>
      <w:r w:rsidR="002C7E57" w:rsidRPr="005B2ED3">
        <w:rPr>
          <w:rFonts w:ascii="Arial" w:hAnsi="Arial" w:cs="Arial"/>
          <w:b/>
          <w:sz w:val="22"/>
          <w:szCs w:val="22"/>
        </w:rPr>
        <w:t>Samonoseći kablovski snopovi se najčešće koriste</w:t>
      </w:r>
      <w:r w:rsidR="002C7E57" w:rsidRPr="005B2ED3">
        <w:rPr>
          <w:rFonts w:ascii="Arial" w:hAnsi="Arial" w:cs="Arial"/>
          <w:sz w:val="22"/>
          <w:szCs w:val="22"/>
        </w:rPr>
        <w:t xml:space="preserve"> u NN mrežama seoskih i prigradskih područja, ali se primjenjuju i u gradskim sredinama.</w:t>
      </w:r>
    </w:p>
    <w:p w:rsidR="002C7E57" w:rsidRPr="005B2ED3" w:rsidRDefault="002C7E57" w:rsidP="005B2ED3">
      <w:pPr>
        <w:spacing w:line="276" w:lineRule="auto"/>
        <w:rPr>
          <w:rFonts w:ascii="Arial" w:eastAsia="Times New Roman" w:hAnsi="Arial" w:cs="Arial"/>
          <w:b/>
          <w:bCs/>
          <w:sz w:val="22"/>
          <w:szCs w:val="22"/>
          <w:lang w:eastAsia="en-GB"/>
        </w:rPr>
      </w:pPr>
    </w:p>
    <w:p w:rsidR="001C53C6" w:rsidRPr="001C53C6" w:rsidRDefault="001C53C6" w:rsidP="005B2ED3">
      <w:p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5B2ED3">
        <w:rPr>
          <w:rFonts w:ascii="Arial" w:eastAsia="Times New Roman" w:hAnsi="Arial" w:cs="Arial"/>
          <w:b/>
          <w:bCs/>
          <w:sz w:val="22"/>
          <w:szCs w:val="22"/>
          <w:lang w:eastAsia="en-GB"/>
        </w:rPr>
        <w:lastRenderedPageBreak/>
        <w:t xml:space="preserve">Nazivni presjeci distributivnih elektroenergetskih vodova su standardizovani </w:t>
      </w:r>
      <w:r w:rsidRPr="005B2ED3">
        <w:rPr>
          <w:rFonts w:ascii="Arial" w:hAnsi="Arial" w:cs="Arial"/>
          <w:sz w:val="22"/>
          <w:szCs w:val="22"/>
        </w:rPr>
        <w:t>i pokrivaju širok spektar primjena, pri čemu presjeci ovise o opterećenju, udaljenosti prenosa i zahtjevima potrošnje.</w:t>
      </w:r>
    </w:p>
    <w:p w:rsidR="00403175" w:rsidRPr="005B2ED3" w:rsidRDefault="00403175" w:rsidP="005B2ED3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:rsidR="00C105CA" w:rsidRPr="005B2ED3" w:rsidRDefault="00136DA0" w:rsidP="005B2ED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5B2ED3">
        <w:rPr>
          <w:rFonts w:ascii="Arial" w:hAnsi="Arial" w:cs="Arial"/>
          <w:b/>
          <w:color w:val="0B02BE"/>
        </w:rPr>
        <w:t>Distributivne transformatorske stanice</w:t>
      </w:r>
      <w:r w:rsidRPr="005B2ED3">
        <w:rPr>
          <w:rFonts w:ascii="Arial" w:hAnsi="Arial" w:cs="Arial"/>
          <w:color w:val="0B02BE"/>
        </w:rPr>
        <w:t xml:space="preserve">  (D TS)</w:t>
      </w:r>
      <w:r w:rsidR="002C7E57" w:rsidRPr="005B2ED3">
        <w:rPr>
          <w:rFonts w:ascii="Arial" w:hAnsi="Arial" w:cs="Arial"/>
          <w:color w:val="0B02BE"/>
        </w:rPr>
        <w:t xml:space="preserve">, </w:t>
      </w:r>
      <w:r w:rsidR="00252960" w:rsidRPr="005B2ED3">
        <w:rPr>
          <w:rFonts w:ascii="Arial" w:hAnsi="Arial" w:cs="Arial"/>
        </w:rPr>
        <w:t>koje povezuju</w:t>
      </w:r>
      <w:r w:rsidR="002C7E57" w:rsidRPr="005B2ED3">
        <w:rPr>
          <w:rFonts w:ascii="Arial" w:hAnsi="Arial" w:cs="Arial"/>
        </w:rPr>
        <w:t xml:space="preserve"> distributivn</w:t>
      </w:r>
      <w:r w:rsidR="00252960" w:rsidRPr="005B2ED3">
        <w:rPr>
          <w:rFonts w:ascii="Arial" w:hAnsi="Arial" w:cs="Arial"/>
        </w:rPr>
        <w:t>e</w:t>
      </w:r>
      <w:r w:rsidR="002C7E57" w:rsidRPr="005B2ED3">
        <w:rPr>
          <w:rFonts w:ascii="Arial" w:hAnsi="Arial" w:cs="Arial"/>
        </w:rPr>
        <w:t xml:space="preserve"> mrež</w:t>
      </w:r>
      <w:r w:rsidR="00252960" w:rsidRPr="005B2ED3">
        <w:rPr>
          <w:rFonts w:ascii="Arial" w:hAnsi="Arial" w:cs="Arial"/>
        </w:rPr>
        <w:t>e</w:t>
      </w:r>
      <w:r w:rsidR="002C7E57" w:rsidRPr="005B2ED3">
        <w:rPr>
          <w:rFonts w:ascii="Arial" w:hAnsi="Arial" w:cs="Arial"/>
        </w:rPr>
        <w:t xml:space="preserve"> </w:t>
      </w:r>
      <w:r w:rsidR="00252960" w:rsidRPr="005B2ED3">
        <w:rPr>
          <w:rFonts w:ascii="Arial" w:hAnsi="Arial" w:cs="Arial"/>
        </w:rPr>
        <w:t>različitih naponskih nivoa</w:t>
      </w:r>
      <w:r w:rsidR="00C105CA" w:rsidRPr="005B2ED3">
        <w:rPr>
          <w:rFonts w:ascii="Arial" w:hAnsi="Arial" w:cs="Arial"/>
        </w:rPr>
        <w:t>, odnosno preko kojih se električne energije transformiše iz jednog naponskog nivoa u drugi</w:t>
      </w:r>
      <w:r w:rsidR="00591958" w:rsidRPr="005B2ED3">
        <w:rPr>
          <w:rFonts w:ascii="Arial" w:hAnsi="Arial" w:cs="Arial"/>
        </w:rPr>
        <w:t>:</w:t>
      </w:r>
    </w:p>
    <w:p w:rsidR="00591958" w:rsidRPr="005B2ED3" w:rsidRDefault="00591958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5B2ED3">
        <w:rPr>
          <w:rFonts w:ascii="Arial" w:hAnsi="Arial" w:cs="Arial"/>
          <w:color w:val="0B02BE"/>
        </w:rPr>
        <w:t>35/10 kV</w:t>
      </w:r>
    </w:p>
    <w:p w:rsidR="00591958" w:rsidRPr="005B2ED3" w:rsidRDefault="00591958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5B2ED3">
        <w:rPr>
          <w:rFonts w:ascii="Arial" w:hAnsi="Arial" w:cs="Arial"/>
          <w:color w:val="0B02BE"/>
        </w:rPr>
        <w:t>20/0,4 kV</w:t>
      </w:r>
    </w:p>
    <w:p w:rsidR="00591958" w:rsidRPr="005B2ED3" w:rsidRDefault="00591958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5B2ED3">
        <w:rPr>
          <w:rFonts w:ascii="Arial" w:hAnsi="Arial" w:cs="Arial"/>
          <w:color w:val="0B02BE"/>
        </w:rPr>
        <w:t>10/0,4 kV</w:t>
      </w:r>
    </w:p>
    <w:p w:rsidR="00591958" w:rsidRPr="005B2ED3" w:rsidRDefault="00BA0D6F" w:rsidP="002148B1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color w:val="0B02B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591958" w:rsidRPr="005B2ED3">
        <w:rPr>
          <w:rFonts w:ascii="Arial" w:hAnsi="Arial" w:cs="Arial"/>
          <w:sz w:val="22"/>
          <w:szCs w:val="22"/>
        </w:rPr>
        <w:t xml:space="preserve"> našoj praksi,</w:t>
      </w:r>
      <w:r w:rsidR="00591958" w:rsidRPr="005B2ED3">
        <w:rPr>
          <w:rFonts w:ascii="Arial" w:hAnsi="Arial" w:cs="Arial"/>
          <w:color w:val="0B02BE"/>
          <w:sz w:val="22"/>
          <w:szCs w:val="22"/>
        </w:rPr>
        <w:t xml:space="preserve"> </w:t>
      </w:r>
      <w:r w:rsidR="002148B1">
        <w:rPr>
          <w:rFonts w:ascii="Arial" w:hAnsi="Arial" w:cs="Arial"/>
          <w:color w:val="0B02BE"/>
          <w:sz w:val="22"/>
          <w:szCs w:val="22"/>
        </w:rPr>
        <w:t>nazivne</w:t>
      </w:r>
      <w:r w:rsidR="00591958" w:rsidRPr="005B2ED3">
        <w:rPr>
          <w:rFonts w:ascii="Arial" w:hAnsi="Arial" w:cs="Arial"/>
          <w:color w:val="0B02BE"/>
          <w:sz w:val="22"/>
          <w:szCs w:val="22"/>
        </w:rPr>
        <w:t xml:space="preserve"> snage TR jedinica su:</w:t>
      </w:r>
    </w:p>
    <w:p w:rsidR="00591958" w:rsidRPr="005B2ED3" w:rsidRDefault="00591958" w:rsidP="005B2ED3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5B2ED3">
        <w:rPr>
          <w:rFonts w:ascii="Arial" w:hAnsi="Arial" w:cs="Arial"/>
        </w:rPr>
        <w:t>Za 35/10 kV:</w:t>
      </w:r>
      <w:r w:rsidRPr="005B2ED3">
        <w:rPr>
          <w:rFonts w:ascii="Arial" w:hAnsi="Arial" w:cs="Arial"/>
          <w:color w:val="0B02BE"/>
        </w:rPr>
        <w:t xml:space="preserve"> 1 M</w:t>
      </w:r>
      <w:r w:rsidR="00BA0D6F">
        <w:rPr>
          <w:rFonts w:ascii="Arial" w:hAnsi="Arial" w:cs="Arial"/>
          <w:color w:val="0B02BE"/>
        </w:rPr>
        <w:t>VA</w:t>
      </w:r>
      <w:r w:rsidRPr="005B2ED3">
        <w:rPr>
          <w:rFonts w:ascii="Arial" w:hAnsi="Arial" w:cs="Arial"/>
          <w:color w:val="0B02BE"/>
        </w:rPr>
        <w:t>, 2,5 M</w:t>
      </w:r>
      <w:r w:rsidR="00BA0D6F">
        <w:rPr>
          <w:rFonts w:ascii="Arial" w:hAnsi="Arial" w:cs="Arial"/>
          <w:color w:val="0B02BE"/>
        </w:rPr>
        <w:t>VA</w:t>
      </w:r>
      <w:r w:rsidRPr="005B2ED3">
        <w:rPr>
          <w:rFonts w:ascii="Arial" w:hAnsi="Arial" w:cs="Arial"/>
          <w:color w:val="0B02BE"/>
        </w:rPr>
        <w:t>, 4 M</w:t>
      </w:r>
      <w:r w:rsidR="00BA0D6F">
        <w:rPr>
          <w:rFonts w:ascii="Arial" w:hAnsi="Arial" w:cs="Arial"/>
          <w:color w:val="0B02BE"/>
        </w:rPr>
        <w:t>VA</w:t>
      </w:r>
      <w:r w:rsidRPr="005B2ED3">
        <w:rPr>
          <w:rFonts w:ascii="Arial" w:hAnsi="Arial" w:cs="Arial"/>
          <w:color w:val="0B02BE"/>
        </w:rPr>
        <w:t>, 6,3 M</w:t>
      </w:r>
      <w:r w:rsidR="00BA0D6F">
        <w:rPr>
          <w:rFonts w:ascii="Arial" w:hAnsi="Arial" w:cs="Arial"/>
          <w:color w:val="0B02BE"/>
        </w:rPr>
        <w:t>VA</w:t>
      </w:r>
      <w:r w:rsidRPr="005B2ED3">
        <w:rPr>
          <w:rFonts w:ascii="Arial" w:hAnsi="Arial" w:cs="Arial"/>
          <w:color w:val="0B02BE"/>
        </w:rPr>
        <w:t>, 8 M</w:t>
      </w:r>
      <w:r w:rsidR="00BA0D6F">
        <w:rPr>
          <w:rFonts w:ascii="Arial" w:hAnsi="Arial" w:cs="Arial"/>
          <w:color w:val="0B02BE"/>
        </w:rPr>
        <w:t>VA</w:t>
      </w:r>
      <w:r w:rsidRPr="005B2ED3">
        <w:rPr>
          <w:rFonts w:ascii="Arial" w:hAnsi="Arial" w:cs="Arial"/>
          <w:color w:val="0B02BE"/>
        </w:rPr>
        <w:t xml:space="preserve">, 10 </w:t>
      </w:r>
      <w:r w:rsidR="00BA0D6F">
        <w:rPr>
          <w:rFonts w:ascii="Arial" w:hAnsi="Arial" w:cs="Arial"/>
          <w:color w:val="0B02BE"/>
        </w:rPr>
        <w:t>MVA</w:t>
      </w:r>
      <w:r w:rsidRPr="005B2ED3">
        <w:rPr>
          <w:rFonts w:ascii="Arial" w:hAnsi="Arial" w:cs="Arial"/>
          <w:color w:val="0B02BE"/>
        </w:rPr>
        <w:t xml:space="preserve">, 16 </w:t>
      </w:r>
      <w:r w:rsidR="00BA0D6F">
        <w:rPr>
          <w:rFonts w:ascii="Arial" w:hAnsi="Arial" w:cs="Arial"/>
          <w:color w:val="0B02BE"/>
        </w:rPr>
        <w:t>MVA</w:t>
      </w:r>
      <w:r w:rsidRPr="005B2ED3">
        <w:rPr>
          <w:rFonts w:ascii="Arial" w:hAnsi="Arial" w:cs="Arial"/>
          <w:color w:val="0B02BE"/>
        </w:rPr>
        <w:t xml:space="preserve"> i 20 </w:t>
      </w:r>
      <w:r w:rsidR="00BA0D6F">
        <w:rPr>
          <w:rFonts w:ascii="Arial" w:hAnsi="Arial" w:cs="Arial"/>
          <w:color w:val="0B02BE"/>
        </w:rPr>
        <w:t>MVA</w:t>
      </w:r>
    </w:p>
    <w:p w:rsidR="00591958" w:rsidRPr="005B2ED3" w:rsidRDefault="00591958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  <w:color w:val="0B02BE"/>
        </w:rPr>
      </w:pPr>
      <w:r w:rsidRPr="005B2ED3">
        <w:rPr>
          <w:rFonts w:ascii="Arial" w:hAnsi="Arial" w:cs="Arial"/>
        </w:rPr>
        <w:t>Za 10/0,4 kV:</w:t>
      </w:r>
      <w:r w:rsidRPr="005B2ED3">
        <w:rPr>
          <w:rFonts w:ascii="Arial" w:hAnsi="Arial" w:cs="Arial"/>
          <w:color w:val="0B02BE"/>
        </w:rPr>
        <w:t xml:space="preserve"> 50 kVA, 100 kVA, 160 kVA, 250 kVA, 400 kVA, 630 kVA, 800 kVA, 1000 kVA</w:t>
      </w:r>
    </w:p>
    <w:p w:rsidR="005B2ED3" w:rsidRDefault="007E4711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Kod podsistema distribucije sa napojnim mrežama imamo</w:t>
      </w:r>
      <w:r w:rsidR="005B2ED3">
        <w:rPr>
          <w:rFonts w:ascii="Arial" w:hAnsi="Arial" w:cs="Arial"/>
        </w:rPr>
        <w:t>:</w:t>
      </w:r>
    </w:p>
    <w:p w:rsidR="003D7103" w:rsidRDefault="003D7103" w:rsidP="003D4CD1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3D7103">
        <w:rPr>
          <w:rFonts w:ascii="Arial" w:hAnsi="Arial" w:cs="Arial"/>
          <w:color w:val="0B02BE"/>
        </w:rPr>
        <w:t>Napojne TS</w:t>
      </w:r>
      <w:r>
        <w:rPr>
          <w:rFonts w:ascii="Arial" w:hAnsi="Arial" w:cs="Arial"/>
        </w:rPr>
        <w:t xml:space="preserve">, prenosnih odnosa: </w:t>
      </w:r>
    </w:p>
    <w:p w:rsidR="003D7103" w:rsidRDefault="003D7103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3D7103">
        <w:rPr>
          <w:rFonts w:ascii="Arial" w:hAnsi="Arial" w:cs="Arial"/>
        </w:rPr>
        <w:t xml:space="preserve">110/35 kV </w:t>
      </w:r>
      <w:r>
        <w:rPr>
          <w:rFonts w:ascii="Arial" w:hAnsi="Arial" w:cs="Arial"/>
        </w:rPr>
        <w:t xml:space="preserve">i </w:t>
      </w:r>
      <w:r w:rsidRPr="00183FA7">
        <w:rPr>
          <w:rFonts w:ascii="Arial" w:hAnsi="Arial" w:cs="Arial"/>
          <w:color w:val="0B02BE"/>
        </w:rPr>
        <w:t>110/10 kV</w:t>
      </w:r>
      <w:r w:rsidRPr="003D71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2148B1">
        <w:rPr>
          <w:rFonts w:ascii="Arial" w:hAnsi="Arial" w:cs="Arial"/>
        </w:rPr>
        <w:t>primjer</w:t>
      </w:r>
      <w:r>
        <w:rPr>
          <w:rFonts w:ascii="Arial" w:hAnsi="Arial" w:cs="Arial"/>
        </w:rPr>
        <w:t xml:space="preserve"> Podgoric</w:t>
      </w:r>
      <w:r w:rsidR="002148B1">
        <w:rPr>
          <w:rFonts w:ascii="Arial" w:hAnsi="Arial" w:cs="Arial"/>
        </w:rPr>
        <w:t>e</w:t>
      </w:r>
      <w:r>
        <w:rPr>
          <w:rFonts w:ascii="Arial" w:hAnsi="Arial" w:cs="Arial"/>
        </w:rPr>
        <w:t>)</w:t>
      </w:r>
    </w:p>
    <w:p w:rsidR="003D7103" w:rsidRDefault="003D7103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225/110 kV i 225/20 kV </w:t>
      </w:r>
      <w:r w:rsidR="002148B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Pariz</w:t>
      </w:r>
      <w:r w:rsidR="002148B1">
        <w:rPr>
          <w:rFonts w:ascii="Arial" w:hAnsi="Arial" w:cs="Arial"/>
        </w:rPr>
        <w:t>)</w:t>
      </w:r>
    </w:p>
    <w:p w:rsidR="003D7103" w:rsidRPr="002148B1" w:rsidRDefault="003D7103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148B1">
        <w:rPr>
          <w:rFonts w:ascii="Arial" w:hAnsi="Arial" w:cs="Arial"/>
        </w:rPr>
        <w:t xml:space="preserve">380/110 kV i 380/30 kV ili </w:t>
      </w:r>
      <w:r w:rsidR="002148B1" w:rsidRPr="002148B1">
        <w:rPr>
          <w:rFonts w:ascii="Arial" w:hAnsi="Arial" w:cs="Arial"/>
        </w:rPr>
        <w:t>380/20 kV (Berlin)</w:t>
      </w:r>
    </w:p>
    <w:p w:rsidR="002148B1" w:rsidRDefault="002148B1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7E4711" w:rsidRPr="002148B1" w:rsidRDefault="002148B1" w:rsidP="003D4CD1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sz w:val="22"/>
          <w:szCs w:val="22"/>
        </w:rPr>
      </w:pPr>
      <w:r w:rsidRPr="002148B1">
        <w:rPr>
          <w:rFonts w:ascii="Arial" w:hAnsi="Arial" w:cs="Arial"/>
          <w:sz w:val="22"/>
          <w:szCs w:val="22"/>
        </w:rPr>
        <w:t xml:space="preserve">Nazivne snage </w:t>
      </w:r>
      <w:r>
        <w:rPr>
          <w:rFonts w:ascii="Arial" w:hAnsi="Arial" w:cs="Arial"/>
          <w:sz w:val="22"/>
          <w:szCs w:val="22"/>
        </w:rPr>
        <w:t xml:space="preserve">TR jedinica </w:t>
      </w:r>
      <w:r w:rsidRPr="002148B1">
        <w:rPr>
          <w:rFonts w:ascii="Arial" w:hAnsi="Arial" w:cs="Arial"/>
          <w:sz w:val="22"/>
          <w:szCs w:val="22"/>
        </w:rPr>
        <w:t xml:space="preserve">su: </w:t>
      </w:r>
    </w:p>
    <w:p w:rsidR="002148B1" w:rsidRDefault="002148B1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148B1">
        <w:rPr>
          <w:rFonts w:ascii="Arial" w:hAnsi="Arial" w:cs="Arial"/>
        </w:rPr>
        <w:t>Za 110/35 kV: 20 MVA, 31,5 MVA, 40 MVA, 50 MVA, 63 MVA, 80 MVA, 100 MVA</w:t>
      </w:r>
    </w:p>
    <w:p w:rsidR="002148B1" w:rsidRPr="002148B1" w:rsidRDefault="002148B1" w:rsidP="003D4CD1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148B1">
        <w:rPr>
          <w:rFonts w:ascii="Arial" w:hAnsi="Arial" w:cs="Arial"/>
        </w:rPr>
        <w:t>Za 110/10 kV: 10 MVA, 20 MVA, 31,5 MVA, 40 MVA, 50 MVA, 63 MVA</w:t>
      </w:r>
    </w:p>
    <w:p w:rsidR="000E4DC4" w:rsidRDefault="000E4DC4" w:rsidP="003D4CD1">
      <w:pPr>
        <w:tabs>
          <w:tab w:val="left" w:pos="2126"/>
        </w:tabs>
        <w:spacing w:line="276" w:lineRule="auto"/>
        <w:rPr>
          <w:rFonts w:ascii="Arial" w:hAnsi="Arial" w:cs="Arial"/>
        </w:rPr>
      </w:pPr>
    </w:p>
    <w:p w:rsidR="00BA0D6F" w:rsidRPr="00EE0606" w:rsidRDefault="00BA0D6F" w:rsidP="00EE0606">
      <w:pPr>
        <w:tabs>
          <w:tab w:val="left" w:pos="2126"/>
        </w:tabs>
        <w:spacing w:line="276" w:lineRule="auto"/>
        <w:rPr>
          <w:rFonts w:ascii="Arial" w:hAnsi="Arial" w:cs="Arial"/>
          <w:bCs/>
          <w:iCs/>
          <w:sz w:val="22"/>
          <w:szCs w:val="22"/>
          <w:lang w:val="pl-PL"/>
        </w:rPr>
      </w:pPr>
      <w:r w:rsidRPr="00EE0606">
        <w:rPr>
          <w:rFonts w:ascii="Arial" w:hAnsi="Arial" w:cs="Arial"/>
          <w:b/>
          <w:color w:val="0B02BE"/>
          <w:sz w:val="22"/>
          <w:szCs w:val="22"/>
          <w:u w:val="single"/>
          <w:lang w:val="en-US"/>
        </w:rPr>
        <w:t>Podsistem POTRO</w:t>
      </w:r>
      <w:r w:rsidR="00F32422">
        <w:rPr>
          <w:rFonts w:ascii="Arial" w:hAnsi="Arial" w:cs="Arial"/>
          <w:b/>
          <w:color w:val="0B02BE"/>
          <w:sz w:val="22"/>
          <w:szCs w:val="22"/>
          <w:u w:val="single"/>
          <w:lang w:val="en-US"/>
        </w:rPr>
        <w:t>Š</w:t>
      </w:r>
      <w:r w:rsidRPr="00EE0606">
        <w:rPr>
          <w:rFonts w:ascii="Arial" w:hAnsi="Arial" w:cs="Arial"/>
          <w:b/>
          <w:color w:val="0B02BE"/>
          <w:sz w:val="22"/>
          <w:szCs w:val="22"/>
          <w:u w:val="single"/>
          <w:lang w:val="en-US"/>
        </w:rPr>
        <w:t>NJE</w:t>
      </w:r>
      <w:r w:rsidRPr="00EE0606">
        <w:rPr>
          <w:rFonts w:ascii="Arial" w:hAnsi="Arial" w:cs="Arial"/>
          <w:b/>
          <w:iCs/>
          <w:sz w:val="22"/>
          <w:szCs w:val="22"/>
          <w:lang w:val="en-US"/>
        </w:rPr>
        <w:t xml:space="preserve"> </w:t>
      </w:r>
      <w:r w:rsidRPr="00EE0606">
        <w:rPr>
          <w:rFonts w:ascii="Arial" w:hAnsi="Arial" w:cs="Arial"/>
          <w:sz w:val="22"/>
          <w:szCs w:val="22"/>
          <w:lang w:val="en-US"/>
        </w:rPr>
        <w:t xml:space="preserve">obuhvata </w:t>
      </w:r>
      <w:r w:rsidR="00A701DA" w:rsidRPr="00EE0606">
        <w:rPr>
          <w:rFonts w:ascii="Arial" w:hAnsi="Arial" w:cs="Arial"/>
          <w:sz w:val="22"/>
          <w:szCs w:val="22"/>
          <w:lang w:val="en-US"/>
        </w:rPr>
        <w:t>sve potrošače električne energije koji preko potrošačke mreže ili električnih instalacija preuzimaju električnu energiju iz prenosne ili distributivne mreže i koriste je za svoje po</w:t>
      </w:r>
      <w:r w:rsidR="004A1B05">
        <w:rPr>
          <w:rFonts w:ascii="Arial" w:hAnsi="Arial" w:cs="Arial"/>
          <w:sz w:val="22"/>
          <w:szCs w:val="22"/>
          <w:lang w:val="en-US"/>
        </w:rPr>
        <w:t>t</w:t>
      </w:r>
      <w:r w:rsidR="00A701DA" w:rsidRPr="00EE0606">
        <w:rPr>
          <w:rFonts w:ascii="Arial" w:hAnsi="Arial" w:cs="Arial"/>
          <w:sz w:val="22"/>
          <w:szCs w:val="22"/>
          <w:lang w:val="en-US"/>
        </w:rPr>
        <w:t xml:space="preserve">rebe. </w:t>
      </w:r>
    </w:p>
    <w:p w:rsidR="003D4CD1" w:rsidRPr="00EE0606" w:rsidRDefault="003D4CD1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:rsidR="00B02130" w:rsidRPr="00EE0606" w:rsidRDefault="000E4DC4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EE0606">
        <w:rPr>
          <w:rFonts w:ascii="Arial" w:hAnsi="Arial" w:cs="Arial"/>
          <w:b/>
          <w:bCs/>
          <w:iCs/>
          <w:sz w:val="22"/>
          <w:szCs w:val="22"/>
        </w:rPr>
        <w:t xml:space="preserve">Podsistem potrošnje  </w:t>
      </w:r>
      <w:r w:rsidRPr="00EE0606">
        <w:rPr>
          <w:rFonts w:ascii="Arial" w:hAnsi="Arial" w:cs="Arial"/>
          <w:sz w:val="22"/>
          <w:szCs w:val="22"/>
        </w:rPr>
        <w:t xml:space="preserve">preuzima električnu energiju iz prenosne ili distributivne mreže za vlastite potrebe, tj. za napajanje različitih vrsta električnih </w:t>
      </w:r>
      <w:r w:rsidR="003D4CD1" w:rsidRPr="00EE0606">
        <w:rPr>
          <w:rFonts w:ascii="Arial" w:hAnsi="Arial" w:cs="Arial"/>
          <w:sz w:val="22"/>
          <w:szCs w:val="22"/>
        </w:rPr>
        <w:t>uređaja</w:t>
      </w:r>
      <w:r w:rsidRPr="00EE0606">
        <w:rPr>
          <w:rFonts w:ascii="Arial" w:hAnsi="Arial" w:cs="Arial"/>
          <w:sz w:val="22"/>
          <w:szCs w:val="22"/>
        </w:rPr>
        <w:t>.</w:t>
      </w:r>
    </w:p>
    <w:p w:rsidR="00B02130" w:rsidRPr="00EE0606" w:rsidRDefault="00B02130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0E4DC4" w:rsidRPr="00EE0606" w:rsidRDefault="000E4DC4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EE0606">
        <w:rPr>
          <w:rFonts w:ascii="Arial" w:hAnsi="Arial" w:cs="Arial"/>
          <w:b/>
          <w:sz w:val="22"/>
          <w:szCs w:val="22"/>
        </w:rPr>
        <w:t>Potrošač</w:t>
      </w:r>
      <w:r w:rsidRPr="00EE0606">
        <w:rPr>
          <w:rFonts w:ascii="Arial" w:hAnsi="Arial" w:cs="Arial"/>
          <w:sz w:val="22"/>
          <w:szCs w:val="22"/>
        </w:rPr>
        <w:t>, predstavlja svaki objek</w:t>
      </w:r>
      <w:r w:rsidR="00A701DA" w:rsidRPr="00EE0606">
        <w:rPr>
          <w:rFonts w:ascii="Arial" w:hAnsi="Arial" w:cs="Arial"/>
          <w:sz w:val="22"/>
          <w:szCs w:val="22"/>
        </w:rPr>
        <w:t>a</w:t>
      </w:r>
      <w:r w:rsidRPr="00EE0606">
        <w:rPr>
          <w:rFonts w:ascii="Arial" w:hAnsi="Arial" w:cs="Arial"/>
          <w:sz w:val="22"/>
          <w:szCs w:val="22"/>
        </w:rPr>
        <w:t>t koji je priključen na mrežu i koji iz mreže uzima aktivnu  i reaktivnu energiju, i praktično je sastavni dio mreže</w:t>
      </w:r>
      <w:r w:rsidR="003D4CD1" w:rsidRPr="00EE0606">
        <w:rPr>
          <w:rFonts w:ascii="Arial" w:hAnsi="Arial" w:cs="Arial"/>
          <w:sz w:val="22"/>
          <w:szCs w:val="22"/>
        </w:rPr>
        <w:t xml:space="preserve">. </w:t>
      </w:r>
      <w:r w:rsidR="004A1B05">
        <w:rPr>
          <w:rFonts w:ascii="Arial" w:hAnsi="Arial" w:cs="Arial"/>
          <w:sz w:val="22"/>
          <w:szCs w:val="22"/>
        </w:rPr>
        <w:t>Posmatra</w:t>
      </w:r>
      <w:r w:rsidRPr="00EE0606">
        <w:rPr>
          <w:rFonts w:ascii="Arial" w:hAnsi="Arial" w:cs="Arial"/>
          <w:sz w:val="22"/>
          <w:szCs w:val="22"/>
        </w:rPr>
        <w:t xml:space="preserve"> </w:t>
      </w:r>
      <w:r w:rsidR="00DF50D9">
        <w:rPr>
          <w:rFonts w:ascii="Arial" w:hAnsi="Arial" w:cs="Arial"/>
          <w:sz w:val="22"/>
          <w:szCs w:val="22"/>
        </w:rPr>
        <w:t xml:space="preserve">se </w:t>
      </w:r>
      <w:r w:rsidRPr="00EE0606">
        <w:rPr>
          <w:rFonts w:ascii="Arial" w:hAnsi="Arial" w:cs="Arial"/>
          <w:sz w:val="22"/>
          <w:szCs w:val="22"/>
        </w:rPr>
        <w:t>kao impedansa fiksnog iznosa nezavisno od napon</w:t>
      </w:r>
      <w:r w:rsidR="004A1B05">
        <w:rPr>
          <w:rFonts w:ascii="Arial" w:hAnsi="Arial" w:cs="Arial"/>
          <w:sz w:val="22"/>
          <w:szCs w:val="22"/>
        </w:rPr>
        <w:t>a</w:t>
      </w:r>
      <w:r w:rsidRPr="00EE0606">
        <w:rPr>
          <w:rFonts w:ascii="Arial" w:hAnsi="Arial" w:cs="Arial"/>
          <w:sz w:val="22"/>
          <w:szCs w:val="22"/>
        </w:rPr>
        <w:t xml:space="preserve"> u priključnom čvoru ili kao angažovana aktivna i reaktivna snaga u priključnom čvoru, tako da se odgovarajuća impedansa potrošača mijenja </w:t>
      </w:r>
      <w:r w:rsidR="003D4CD1" w:rsidRPr="00EE0606">
        <w:rPr>
          <w:rFonts w:ascii="Arial" w:hAnsi="Arial" w:cs="Arial"/>
          <w:sz w:val="22"/>
          <w:szCs w:val="22"/>
        </w:rPr>
        <w:t xml:space="preserve">u zavisnosti od </w:t>
      </w:r>
      <w:r w:rsidRPr="00EE0606">
        <w:rPr>
          <w:rFonts w:ascii="Arial" w:hAnsi="Arial" w:cs="Arial"/>
          <w:sz w:val="22"/>
          <w:szCs w:val="22"/>
        </w:rPr>
        <w:t>stvarno</w:t>
      </w:r>
      <w:r w:rsidR="003D4CD1" w:rsidRPr="00EE0606">
        <w:rPr>
          <w:rFonts w:ascii="Arial" w:hAnsi="Arial" w:cs="Arial"/>
          <w:sz w:val="22"/>
          <w:szCs w:val="22"/>
        </w:rPr>
        <w:t>g</w:t>
      </w:r>
      <w:r w:rsidRPr="00EE0606">
        <w:rPr>
          <w:rFonts w:ascii="Arial" w:hAnsi="Arial" w:cs="Arial"/>
          <w:sz w:val="22"/>
          <w:szCs w:val="22"/>
        </w:rPr>
        <w:t xml:space="preserve"> napon</w:t>
      </w:r>
      <w:r w:rsidR="004A1B05">
        <w:rPr>
          <w:rFonts w:ascii="Arial" w:hAnsi="Arial" w:cs="Arial"/>
          <w:sz w:val="22"/>
          <w:szCs w:val="22"/>
        </w:rPr>
        <w:t>a</w:t>
      </w:r>
      <w:r w:rsidRPr="00EE0606">
        <w:rPr>
          <w:rFonts w:ascii="Arial" w:hAnsi="Arial" w:cs="Arial"/>
          <w:sz w:val="22"/>
          <w:szCs w:val="22"/>
        </w:rPr>
        <w:t xml:space="preserve"> u </w:t>
      </w:r>
      <w:r w:rsidR="003D4CD1" w:rsidRPr="00EE0606">
        <w:rPr>
          <w:rFonts w:ascii="Arial" w:hAnsi="Arial" w:cs="Arial"/>
          <w:sz w:val="22"/>
          <w:szCs w:val="22"/>
        </w:rPr>
        <w:t>p</w:t>
      </w:r>
      <w:r w:rsidRPr="00EE0606">
        <w:rPr>
          <w:rFonts w:ascii="Arial" w:hAnsi="Arial" w:cs="Arial"/>
          <w:sz w:val="22"/>
          <w:szCs w:val="22"/>
        </w:rPr>
        <w:t>riključnom čvoru.</w:t>
      </w:r>
    </w:p>
    <w:p w:rsidR="00B02130" w:rsidRPr="00EE0606" w:rsidRDefault="00B02130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3D4CD1" w:rsidRPr="00EE0606" w:rsidRDefault="00EE0606" w:rsidP="00EE060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EE0606">
        <w:rPr>
          <w:rFonts w:ascii="Arial" w:hAnsi="Arial" w:cs="Arial"/>
          <w:sz w:val="22"/>
          <w:szCs w:val="22"/>
        </w:rPr>
        <w:t xml:space="preserve">U okviru samih potrošača (domaćinstva, komercijalni, kulturni, obrazovni i sportski objekti, trgovina, javna infrastruktura, saobraćaj, industrija i dr.) snabdijevaju se električnom energijom različite vrste električnih uređaja i sistema.  </w:t>
      </w:r>
    </w:p>
    <w:p w:rsidR="003D4CD1" w:rsidRDefault="003D4CD1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27782A" w:rsidRDefault="0027782A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Naponski nivoi u podsistemu potrošnje: </w:t>
      </w:r>
    </w:p>
    <w:p w:rsidR="0027782A" w:rsidRDefault="0027782A" w:rsidP="0027782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</w:rPr>
      </w:pPr>
      <w:r w:rsidRPr="0027782A">
        <w:rPr>
          <w:rFonts w:ascii="Arial" w:hAnsi="Arial" w:cs="Arial"/>
          <w:b/>
          <w:color w:val="0B02BE"/>
        </w:rPr>
        <w:lastRenderedPageBreak/>
        <w:t>0,4 kV</w:t>
      </w:r>
      <w:r>
        <w:rPr>
          <w:rFonts w:ascii="Arial" w:hAnsi="Arial" w:cs="Arial"/>
        </w:rPr>
        <w:t xml:space="preserve"> je osnovni naponski nivo potrošnje, najče</w:t>
      </w:r>
      <w:r w:rsidR="00DF50D9">
        <w:rPr>
          <w:rFonts w:ascii="Arial" w:hAnsi="Arial" w:cs="Arial"/>
        </w:rPr>
        <w:t>ć</w:t>
      </w:r>
      <w:r>
        <w:rPr>
          <w:rFonts w:ascii="Arial" w:hAnsi="Arial" w:cs="Arial"/>
        </w:rPr>
        <w:t>e korišćen u stambenim, poslovnim i manji</w:t>
      </w:r>
      <w:r w:rsidR="004A1B0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industrijskim objektima, sa naponom 230 V za napajanje pojedinačnih uređaja u ovim objektima</w:t>
      </w:r>
    </w:p>
    <w:p w:rsidR="0027782A" w:rsidRPr="00AC21B6" w:rsidRDefault="0027782A" w:rsidP="0027782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64B1F">
        <w:rPr>
          <w:rFonts w:ascii="Arial" w:hAnsi="Arial" w:cs="Arial"/>
          <w:b/>
        </w:rPr>
        <w:t>10 kV</w:t>
      </w:r>
      <w:r>
        <w:rPr>
          <w:rFonts w:ascii="Arial" w:hAnsi="Arial" w:cs="Arial"/>
          <w:b/>
          <w:color w:val="0B02BE"/>
        </w:rPr>
        <w:t xml:space="preserve"> </w:t>
      </w:r>
      <w:r w:rsidRPr="00AC21B6">
        <w:rPr>
          <w:rFonts w:ascii="Arial" w:hAnsi="Arial" w:cs="Arial"/>
        </w:rPr>
        <w:t>za industrijska postrojenja,</w:t>
      </w:r>
      <w:r w:rsidRPr="00AC21B6">
        <w:rPr>
          <w:rFonts w:ascii="Arial" w:eastAsiaTheme="minorHAnsi" w:hAnsi="Arial" w:cs="Arial"/>
        </w:rPr>
        <w:t xml:space="preserve"> velike komercijalne objekt</w:t>
      </w:r>
      <w:r w:rsidR="004A1B05">
        <w:rPr>
          <w:rFonts w:ascii="Arial" w:eastAsiaTheme="minorHAnsi" w:hAnsi="Arial" w:cs="Arial"/>
        </w:rPr>
        <w:t>e</w:t>
      </w:r>
      <w:r w:rsidRPr="00AC21B6">
        <w:rPr>
          <w:rFonts w:ascii="Arial" w:eastAsiaTheme="minorHAnsi" w:hAnsi="Arial" w:cs="Arial"/>
        </w:rPr>
        <w:t>, javne institucije, objekti komunalne infrastruktu</w:t>
      </w:r>
      <w:r w:rsidR="004A1B05">
        <w:rPr>
          <w:rFonts w:ascii="Arial" w:eastAsiaTheme="minorHAnsi" w:hAnsi="Arial" w:cs="Arial"/>
        </w:rPr>
        <w:t>r</w:t>
      </w:r>
      <w:r w:rsidRPr="00AC21B6">
        <w:rPr>
          <w:rFonts w:ascii="Arial" w:eastAsiaTheme="minorHAnsi" w:hAnsi="Arial" w:cs="Arial"/>
        </w:rPr>
        <w:t>e i dr.</w:t>
      </w:r>
    </w:p>
    <w:p w:rsidR="0027782A" w:rsidRDefault="0027782A" w:rsidP="0027782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AC21B6">
        <w:rPr>
          <w:rFonts w:ascii="Arial" w:hAnsi="Arial" w:cs="Arial"/>
          <w:b/>
        </w:rPr>
        <w:t xml:space="preserve">35 kV </w:t>
      </w:r>
      <w:r w:rsidR="00AC21B6">
        <w:rPr>
          <w:rFonts w:ascii="Arial" w:hAnsi="Arial" w:cs="Arial"/>
        </w:rPr>
        <w:t>za</w:t>
      </w:r>
      <w:r w:rsidRPr="00AC21B6">
        <w:rPr>
          <w:rFonts w:ascii="Arial" w:hAnsi="Arial" w:cs="Arial"/>
        </w:rPr>
        <w:t xml:space="preserve"> veće industrijske potrošače</w:t>
      </w:r>
      <w:r w:rsidR="00AC21B6">
        <w:rPr>
          <w:rFonts w:ascii="Arial" w:hAnsi="Arial" w:cs="Arial"/>
        </w:rPr>
        <w:t xml:space="preserve"> (npr. Željezara), </w:t>
      </w:r>
      <w:r w:rsidR="00AC21B6" w:rsidRPr="00AC21B6">
        <w:rPr>
          <w:rFonts w:ascii="Arial" w:eastAsiaTheme="minorHAnsi" w:hAnsi="Arial" w:cs="Arial"/>
        </w:rPr>
        <w:t>infrastrukturne objekte, industrijske zone  i dr.</w:t>
      </w:r>
    </w:p>
    <w:p w:rsidR="00AC21B6" w:rsidRPr="00AC21B6" w:rsidRDefault="00AC21B6" w:rsidP="0027782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hAnsi="Arial" w:cs="Arial"/>
          <w:b/>
        </w:rPr>
        <w:t xml:space="preserve">110 kV </w:t>
      </w:r>
      <w:r w:rsidRPr="00AC21B6">
        <w:rPr>
          <w:rFonts w:ascii="Arial" w:hAnsi="Arial" w:cs="Arial"/>
        </w:rPr>
        <w:t>za velike industrijske potrošače (npr. Kombinat aluminijuma</w:t>
      </w:r>
      <w:r>
        <w:rPr>
          <w:rFonts w:ascii="Arial" w:hAnsi="Arial" w:cs="Arial"/>
        </w:rPr>
        <w:t>), velika proizvodna postrojenja i sl.</w:t>
      </w:r>
    </w:p>
    <w:p w:rsidR="0027782A" w:rsidRDefault="00AC21B6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 okviru EES-a </w:t>
      </w:r>
      <w:r w:rsidRPr="00AC21B6">
        <w:rPr>
          <w:rFonts w:ascii="Arial" w:hAnsi="Arial" w:cs="Arial"/>
          <w:b/>
          <w:color w:val="0B02BE"/>
          <w:sz w:val="28"/>
          <w:szCs w:val="28"/>
          <w:u w:val="single"/>
        </w:rPr>
        <w:t>funkcije podsistema distribucije i potrošnje realizuju se preko elektrodistributivnog sistema (EDS)</w:t>
      </w:r>
      <w:r>
        <w:rPr>
          <w:rFonts w:ascii="Arial" w:hAnsi="Arial" w:cs="Arial"/>
        </w:rPr>
        <w:t>, kao krajnje veze sa potrošači</w:t>
      </w:r>
      <w:r w:rsidR="00571A20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 električne energije </w:t>
      </w:r>
    </w:p>
    <w:p w:rsidR="0027782A" w:rsidRDefault="0027782A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AC21B6" w:rsidRDefault="00AC21B6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Slici 1.a. prikazan je strukturni blok dijagram EES klasične izvedbe, a na sa </w:t>
      </w:r>
      <w:r w:rsidR="008E3AAD">
        <w:rPr>
          <w:rFonts w:ascii="Arial" w:hAnsi="Arial" w:cs="Arial"/>
        </w:rPr>
        <w:t xml:space="preserve">Slici </w:t>
      </w:r>
      <w:r w:rsidR="00EC4D68">
        <w:rPr>
          <w:rFonts w:ascii="Arial" w:hAnsi="Arial" w:cs="Arial"/>
        </w:rPr>
        <w:t>1.b) EES-a savremene izvedbe sa distribuiranim izvorima električne energije, odnosno “aktivnim EDS-om”</w:t>
      </w:r>
    </w:p>
    <w:p w:rsidR="00EC4D68" w:rsidRDefault="00EC4D68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AC21B6" w:rsidRDefault="00EC4D68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inline distT="0" distB="0" distL="0" distR="0">
            <wp:extent cx="6191250" cy="151447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B6" w:rsidRPr="00B442D9" w:rsidRDefault="00B442D9" w:rsidP="00B442D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B02BE"/>
          <w:sz w:val="22"/>
          <w:szCs w:val="22"/>
        </w:rPr>
      </w:pPr>
      <w:r w:rsidRPr="00B442D9">
        <w:rPr>
          <w:rFonts w:ascii="Arial" w:hAnsi="Arial" w:cs="Arial"/>
          <w:i/>
          <w:color w:val="0B02BE"/>
          <w:sz w:val="22"/>
          <w:szCs w:val="22"/>
        </w:rPr>
        <w:t>a)</w:t>
      </w:r>
    </w:p>
    <w:p w:rsidR="00AC21B6" w:rsidRPr="002148B1" w:rsidRDefault="00AC21B6" w:rsidP="003D4CD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D04A7" w:rsidRDefault="006D04A7" w:rsidP="003206CD">
      <w:pPr>
        <w:autoSpaceDE w:val="0"/>
        <w:autoSpaceDN w:val="0"/>
        <w:adjustRightInd w:val="0"/>
        <w:rPr>
          <w:rFonts w:ascii="Arial" w:hAnsi="Arial" w:cs="Arial"/>
          <w:b/>
          <w:color w:val="0B02BE"/>
          <w:sz w:val="22"/>
          <w:szCs w:val="22"/>
          <w:u w:val="single"/>
        </w:rPr>
      </w:pPr>
      <w:r w:rsidRPr="006D04A7">
        <w:rPr>
          <w:rFonts w:ascii="Arial" w:hAnsi="Arial" w:cs="Arial"/>
          <w:noProof/>
          <w:color w:val="0B02BE"/>
          <w:sz w:val="22"/>
          <w:szCs w:val="22"/>
          <w:lang w:eastAsia="en-GB"/>
        </w:rPr>
        <w:drawing>
          <wp:inline distT="0" distB="0" distL="0" distR="0">
            <wp:extent cx="6315075" cy="20859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D68" w:rsidRDefault="00B442D9" w:rsidP="00B442D9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B02BE"/>
          <w:sz w:val="22"/>
          <w:szCs w:val="22"/>
        </w:rPr>
      </w:pPr>
      <w:r>
        <w:rPr>
          <w:rFonts w:ascii="Arial" w:hAnsi="Arial" w:cs="Arial"/>
          <w:i/>
          <w:color w:val="0B02BE"/>
          <w:sz w:val="22"/>
          <w:szCs w:val="22"/>
        </w:rPr>
        <w:t>b)</w:t>
      </w:r>
    </w:p>
    <w:p w:rsidR="00EC4D68" w:rsidRDefault="00EC4D68" w:rsidP="00AC21B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B02BE"/>
          <w:sz w:val="22"/>
          <w:szCs w:val="22"/>
        </w:rPr>
      </w:pPr>
    </w:p>
    <w:p w:rsidR="00AC21B6" w:rsidRDefault="00AC21B6" w:rsidP="00AC21B6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B02BE"/>
          <w:sz w:val="22"/>
          <w:szCs w:val="22"/>
        </w:rPr>
      </w:pPr>
      <w:r w:rsidRPr="00EC4D68">
        <w:rPr>
          <w:rFonts w:ascii="Arial" w:hAnsi="Arial" w:cs="Arial"/>
          <w:i/>
          <w:color w:val="0B02BE"/>
          <w:sz w:val="22"/>
          <w:szCs w:val="22"/>
        </w:rPr>
        <w:t>Slika 1. Strukturni blok dijagram</w:t>
      </w:r>
      <w:r w:rsidR="00EC4D68" w:rsidRPr="00EC4D68">
        <w:rPr>
          <w:rFonts w:ascii="Arial" w:hAnsi="Arial" w:cs="Arial"/>
          <w:i/>
          <w:color w:val="0B02BE"/>
          <w:sz w:val="22"/>
          <w:szCs w:val="22"/>
        </w:rPr>
        <w:t>: a)</w:t>
      </w:r>
      <w:r w:rsidRPr="00EC4D68">
        <w:rPr>
          <w:rFonts w:ascii="Arial" w:hAnsi="Arial" w:cs="Arial"/>
          <w:i/>
          <w:color w:val="0B02BE"/>
          <w:sz w:val="22"/>
          <w:szCs w:val="22"/>
        </w:rPr>
        <w:t xml:space="preserve"> EES</w:t>
      </w:r>
      <w:r w:rsidR="00EC4D68" w:rsidRPr="00EC4D68">
        <w:rPr>
          <w:rFonts w:ascii="Arial" w:hAnsi="Arial" w:cs="Arial"/>
          <w:i/>
          <w:color w:val="0B02BE"/>
          <w:sz w:val="22"/>
          <w:szCs w:val="22"/>
        </w:rPr>
        <w:t xml:space="preserve"> klasične izvedbe, b) savremen</w:t>
      </w:r>
      <w:r w:rsidR="00EC4D68">
        <w:rPr>
          <w:rFonts w:ascii="Arial" w:hAnsi="Arial" w:cs="Arial"/>
          <w:i/>
          <w:color w:val="0B02BE"/>
          <w:sz w:val="22"/>
          <w:szCs w:val="22"/>
        </w:rPr>
        <w:t>og</w:t>
      </w:r>
      <w:r w:rsidR="00EC4D68" w:rsidRPr="00EC4D68">
        <w:rPr>
          <w:rFonts w:ascii="Arial" w:hAnsi="Arial" w:cs="Arial"/>
          <w:i/>
          <w:color w:val="0B02BE"/>
          <w:sz w:val="22"/>
          <w:szCs w:val="22"/>
        </w:rPr>
        <w:t xml:space="preserve"> EES, sa </w:t>
      </w:r>
      <w:r w:rsidR="00EC4D68">
        <w:rPr>
          <w:rFonts w:ascii="Arial" w:hAnsi="Arial" w:cs="Arial"/>
          <w:i/>
          <w:color w:val="0B02BE"/>
          <w:sz w:val="22"/>
          <w:szCs w:val="22"/>
        </w:rPr>
        <w:t>“</w:t>
      </w:r>
      <w:r w:rsidR="00EC4D68" w:rsidRPr="00EC4D68">
        <w:rPr>
          <w:rFonts w:ascii="Arial" w:hAnsi="Arial" w:cs="Arial"/>
          <w:i/>
          <w:color w:val="0B02BE"/>
          <w:sz w:val="22"/>
          <w:szCs w:val="22"/>
        </w:rPr>
        <w:t>aktivnim EDS</w:t>
      </w:r>
      <w:r w:rsidR="00EC4D68">
        <w:rPr>
          <w:rFonts w:ascii="Arial" w:hAnsi="Arial" w:cs="Arial"/>
          <w:i/>
          <w:color w:val="0B02BE"/>
          <w:sz w:val="22"/>
          <w:szCs w:val="22"/>
        </w:rPr>
        <w:t>”</w:t>
      </w:r>
      <w:r w:rsidR="00EC4D68" w:rsidRPr="00EC4D68">
        <w:rPr>
          <w:rFonts w:ascii="Arial" w:hAnsi="Arial" w:cs="Arial"/>
          <w:i/>
          <w:color w:val="0B02BE"/>
          <w:sz w:val="22"/>
          <w:szCs w:val="22"/>
        </w:rPr>
        <w:t xml:space="preserve">  </w:t>
      </w:r>
    </w:p>
    <w:p w:rsidR="00B442D9" w:rsidRPr="00843E1F" w:rsidRDefault="00B442D9" w:rsidP="00B442D9">
      <w:pPr>
        <w:autoSpaceDE w:val="0"/>
        <w:autoSpaceDN w:val="0"/>
        <w:adjustRightInd w:val="0"/>
        <w:rPr>
          <w:rFonts w:ascii="Arial" w:hAnsi="Arial" w:cs="Arial"/>
          <w:b/>
          <w:color w:val="0B02BE"/>
          <w:sz w:val="22"/>
          <w:szCs w:val="22"/>
          <w:u w:val="single"/>
        </w:rPr>
      </w:pPr>
      <w:r w:rsidRPr="00843E1F">
        <w:rPr>
          <w:rFonts w:ascii="Arial" w:hAnsi="Arial" w:cs="Arial"/>
          <w:b/>
          <w:color w:val="0B02BE"/>
          <w:sz w:val="22"/>
          <w:szCs w:val="22"/>
          <w:u w:val="single"/>
        </w:rPr>
        <w:t xml:space="preserve">Slika 1.a) EES klasične izvedbe: </w:t>
      </w:r>
    </w:p>
    <w:p w:rsidR="00B442D9" w:rsidRPr="00B442D9" w:rsidRDefault="00B442D9" w:rsidP="00B442D9">
      <w:pPr>
        <w:numPr>
          <w:ilvl w:val="0"/>
          <w:numId w:val="12"/>
        </w:num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Snaga se proizvodi u 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>podsistemu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 </w:t>
      </w:r>
      <w:r w:rsidRPr="00843E1F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PROIZVODNJA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 (generatori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 xml:space="preserve"> 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>hidroelektran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>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>, termoelektran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>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, 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>nuklearnih elektrana, vjetroparkova i dr.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) i zatim se prenosi kroz 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lastRenderedPageBreak/>
        <w:t>prenosni podsistem (</w:t>
      </w:r>
      <w:r w:rsidRPr="00843E1F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PRENOS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>) ka distributivnom podsistemu (</w:t>
      </w:r>
      <w:r w:rsidRPr="00843E1F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DISTRIBUCIJA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), a potom do krajnjih potrošača u podsistemu </w:t>
      </w:r>
      <w:r w:rsidRPr="00843E1F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POTROŠNJA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>.</w:t>
      </w:r>
    </w:p>
    <w:p w:rsidR="00B442D9" w:rsidRPr="00B442D9" w:rsidRDefault="00B442D9" w:rsidP="00B442D9">
      <w:pPr>
        <w:numPr>
          <w:ilvl w:val="0"/>
          <w:numId w:val="12"/>
        </w:num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B442D9">
        <w:rPr>
          <w:rFonts w:ascii="Arial" w:eastAsia="Times New Roman" w:hAnsi="Arial" w:cs="Arial"/>
          <w:color w:val="0B02BE"/>
          <w:sz w:val="22"/>
          <w:szCs w:val="22"/>
          <w:lang w:eastAsia="en-GB"/>
        </w:rPr>
        <w:t xml:space="preserve">Tok snage je </w:t>
      </w:r>
      <w:r w:rsidRPr="00843E1F">
        <w:rPr>
          <w:rFonts w:ascii="Arial" w:eastAsia="Times New Roman" w:hAnsi="Arial" w:cs="Arial"/>
          <w:color w:val="0B02BE"/>
          <w:sz w:val="22"/>
          <w:szCs w:val="22"/>
          <w:lang w:eastAsia="en-GB"/>
        </w:rPr>
        <w:t>jednosmjeran</w:t>
      </w:r>
      <w:r w:rsidRPr="00B442D9">
        <w:rPr>
          <w:rFonts w:ascii="Arial" w:eastAsia="Times New Roman" w:hAnsi="Arial" w:cs="Arial"/>
          <w:color w:val="0B02BE"/>
          <w:sz w:val="22"/>
          <w:szCs w:val="22"/>
          <w:lang w:eastAsia="en-GB"/>
        </w:rPr>
        <w:t>, tj. ide od proizvođača prema potrošaču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>.</w:t>
      </w:r>
    </w:p>
    <w:p w:rsidR="00E6497E" w:rsidRDefault="00E6497E" w:rsidP="00E6497E">
      <w:pPr>
        <w:spacing w:line="276" w:lineRule="auto"/>
        <w:rPr>
          <w:rFonts w:ascii="Arial" w:eastAsia="Times New Roman" w:hAnsi="Arial" w:cs="Arial"/>
          <w:b/>
          <w:bCs/>
          <w:sz w:val="22"/>
          <w:szCs w:val="22"/>
          <w:lang w:eastAsia="en-GB"/>
        </w:rPr>
      </w:pPr>
    </w:p>
    <w:p w:rsidR="00B442D9" w:rsidRPr="00B442D9" w:rsidRDefault="00B442D9" w:rsidP="00E6497E">
      <w:p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843E1F">
        <w:rPr>
          <w:rFonts w:ascii="Arial" w:eastAsia="Times New Roman" w:hAnsi="Arial" w:cs="Arial"/>
          <w:b/>
          <w:bCs/>
          <w:sz w:val="22"/>
          <w:szCs w:val="22"/>
          <w:lang w:eastAsia="en-GB"/>
        </w:rPr>
        <w:t>U okviru EDS-a</w:t>
      </w:r>
      <w:r w:rsidRPr="00B442D9">
        <w:rPr>
          <w:rFonts w:ascii="Arial" w:eastAsia="Times New Roman" w:hAnsi="Arial" w:cs="Arial"/>
          <w:sz w:val="22"/>
          <w:szCs w:val="22"/>
          <w:lang w:eastAsia="en-GB"/>
        </w:rPr>
        <w:t xml:space="preserve"> 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>obavljaju se funkcije raspodjele i distribucije električne ene</w:t>
      </w:r>
      <w:r w:rsidR="00610544">
        <w:rPr>
          <w:rFonts w:ascii="Arial" w:eastAsia="Times New Roman" w:hAnsi="Arial" w:cs="Arial"/>
          <w:sz w:val="22"/>
          <w:szCs w:val="22"/>
          <w:lang w:eastAsia="en-GB"/>
        </w:rPr>
        <w:t>r</w:t>
      </w:r>
      <w:r w:rsidRPr="00843E1F">
        <w:rPr>
          <w:rFonts w:ascii="Arial" w:eastAsia="Times New Roman" w:hAnsi="Arial" w:cs="Arial"/>
          <w:sz w:val="22"/>
          <w:szCs w:val="22"/>
          <w:lang w:eastAsia="en-GB"/>
        </w:rPr>
        <w:t xml:space="preserve">gije, uz vezu sa podsistemom potrošnje kao krajnjim elementom u okviru kojeg se angažuju odgovarajuće aktivne i reaktivne snage u skladu sa potrebama i karakteristikama potrošača. </w:t>
      </w:r>
    </w:p>
    <w:p w:rsidR="00B442D9" w:rsidRPr="00B442D9" w:rsidRDefault="00B442D9" w:rsidP="00E6497E">
      <w:pPr>
        <w:numPr>
          <w:ilvl w:val="0"/>
          <w:numId w:val="13"/>
        </w:num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B442D9">
        <w:rPr>
          <w:rFonts w:ascii="Arial" w:eastAsia="Times New Roman" w:hAnsi="Arial" w:cs="Arial"/>
          <w:sz w:val="22"/>
          <w:szCs w:val="22"/>
          <w:lang w:eastAsia="en-GB"/>
        </w:rPr>
        <w:t>U klasičnoj izvedbi, EDS funkcioniše kao jednosmjeran prenos energije prema krajnjim potrošačima, bez vraćanja snage ka višim nivoima sistema.</w:t>
      </w:r>
    </w:p>
    <w:p w:rsidR="00B442D9" w:rsidRDefault="00B442D9" w:rsidP="00E649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  <w:sz w:val="22"/>
          <w:szCs w:val="22"/>
          <w:u w:val="single"/>
        </w:rPr>
      </w:pPr>
    </w:p>
    <w:p w:rsidR="00843E1F" w:rsidRDefault="00843E1F" w:rsidP="00E649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  <w:sz w:val="22"/>
          <w:szCs w:val="22"/>
          <w:u w:val="single"/>
        </w:rPr>
      </w:pPr>
      <w:r w:rsidRPr="00843E1F">
        <w:rPr>
          <w:rFonts w:ascii="Arial" w:hAnsi="Arial" w:cs="Arial"/>
          <w:b/>
          <w:color w:val="0B02BE"/>
          <w:sz w:val="22"/>
          <w:szCs w:val="22"/>
          <w:u w:val="single"/>
        </w:rPr>
        <w:t>Slika 1.</w:t>
      </w:r>
      <w:r>
        <w:rPr>
          <w:rFonts w:ascii="Arial" w:hAnsi="Arial" w:cs="Arial"/>
          <w:b/>
          <w:color w:val="0B02BE"/>
          <w:sz w:val="22"/>
          <w:szCs w:val="22"/>
          <w:u w:val="single"/>
        </w:rPr>
        <w:t>b</w:t>
      </w:r>
      <w:r w:rsidRPr="00843E1F">
        <w:rPr>
          <w:rFonts w:ascii="Arial" w:hAnsi="Arial" w:cs="Arial"/>
          <w:b/>
          <w:color w:val="0B02BE"/>
          <w:sz w:val="22"/>
          <w:szCs w:val="22"/>
          <w:u w:val="single"/>
        </w:rPr>
        <w:t xml:space="preserve">) EES </w:t>
      </w:r>
      <w:r>
        <w:rPr>
          <w:rFonts w:ascii="Arial" w:hAnsi="Arial" w:cs="Arial"/>
          <w:b/>
          <w:color w:val="0B02BE"/>
          <w:sz w:val="22"/>
          <w:szCs w:val="22"/>
          <w:u w:val="single"/>
        </w:rPr>
        <w:t>sa distribuiranim izvorima elekt</w:t>
      </w:r>
      <w:r w:rsidR="00112F55">
        <w:rPr>
          <w:rFonts w:ascii="Arial" w:hAnsi="Arial" w:cs="Arial"/>
          <w:b/>
          <w:color w:val="0B02BE"/>
          <w:sz w:val="22"/>
          <w:szCs w:val="22"/>
          <w:u w:val="single"/>
        </w:rPr>
        <w:t>r</w:t>
      </w:r>
      <w:r>
        <w:rPr>
          <w:rFonts w:ascii="Arial" w:hAnsi="Arial" w:cs="Arial"/>
          <w:b/>
          <w:color w:val="0B02BE"/>
          <w:sz w:val="22"/>
          <w:szCs w:val="22"/>
          <w:u w:val="single"/>
        </w:rPr>
        <w:t>ične en</w:t>
      </w:r>
      <w:r w:rsidR="00112F55">
        <w:rPr>
          <w:rFonts w:ascii="Arial" w:hAnsi="Arial" w:cs="Arial"/>
          <w:b/>
          <w:color w:val="0B02BE"/>
          <w:sz w:val="22"/>
          <w:szCs w:val="22"/>
          <w:u w:val="single"/>
        </w:rPr>
        <w:t>e</w:t>
      </w:r>
      <w:r>
        <w:rPr>
          <w:rFonts w:ascii="Arial" w:hAnsi="Arial" w:cs="Arial"/>
          <w:b/>
          <w:color w:val="0B02BE"/>
          <w:sz w:val="22"/>
          <w:szCs w:val="22"/>
          <w:u w:val="single"/>
        </w:rPr>
        <w:t>rgije:</w:t>
      </w:r>
    </w:p>
    <w:p w:rsidR="00843E1F" w:rsidRPr="00E6497E" w:rsidRDefault="00843E1F" w:rsidP="004A1B0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</w:rPr>
      </w:pPr>
      <w:r w:rsidRPr="00E6497E">
        <w:rPr>
          <w:rFonts w:ascii="Arial" w:hAnsi="Arial" w:cs="Arial"/>
          <w:color w:val="0B02BE"/>
        </w:rPr>
        <w:t>Savremene EES karakteriše prisustvo distribuirane proizvodnje</w:t>
      </w:r>
      <w:r w:rsidRPr="00E6497E">
        <w:rPr>
          <w:rFonts w:ascii="Arial" w:hAnsi="Arial" w:cs="Arial"/>
        </w:rPr>
        <w:t>, odnosno izvora električne energije koji se priključuju u raznim tačkama distributivnih mreža svih naponskih nivoa. Ovdje u strukturnom blok dijagramu EES-a imamo dodatni blok "</w:t>
      </w:r>
      <w:r w:rsidRPr="00E6497E">
        <w:rPr>
          <w:rFonts w:ascii="Arial" w:hAnsi="Arial" w:cs="Arial"/>
          <w:color w:val="0B02BE"/>
        </w:rPr>
        <w:t>DISTRIBUIRANA PROIZVODNJA</w:t>
      </w:r>
      <w:r w:rsidRPr="00E6497E">
        <w:rPr>
          <w:rFonts w:ascii="Arial" w:hAnsi="Arial" w:cs="Arial"/>
        </w:rPr>
        <w:t>," koji pokazuje da u okviru EDS-a  postoje manji izvori električne energije (najčešće obnovljivi izvori, poput solarnih fotonaponskih elektrana ili vjetroelektrana), koji proizvode električnu energiju.</w:t>
      </w:r>
    </w:p>
    <w:p w:rsidR="00843E1F" w:rsidRPr="00E6497E" w:rsidRDefault="00843E1F" w:rsidP="004A1B05">
      <w:pPr>
        <w:pStyle w:val="ListParagraph"/>
        <w:numPr>
          <w:ilvl w:val="0"/>
          <w:numId w:val="16"/>
        </w:numPr>
        <w:spacing w:after="0"/>
        <w:ind w:hanging="357"/>
        <w:rPr>
          <w:rFonts w:ascii="Arial" w:eastAsia="Times New Roman" w:hAnsi="Arial" w:cs="Arial"/>
          <w:lang w:eastAsia="en-GB"/>
        </w:rPr>
      </w:pPr>
      <w:r w:rsidRPr="00E6497E">
        <w:rPr>
          <w:rFonts w:ascii="Arial" w:eastAsia="Times New Roman" w:hAnsi="Arial" w:cs="Arial"/>
          <w:color w:val="0B02BE"/>
          <w:lang w:eastAsia="en-GB"/>
        </w:rPr>
        <w:t>Distribuirani izvori energije omogućavaju dvosmjerni tok snage</w:t>
      </w:r>
      <w:r w:rsidRPr="00E6497E">
        <w:rPr>
          <w:rFonts w:ascii="Arial" w:eastAsia="Times New Roman" w:hAnsi="Arial" w:cs="Arial"/>
          <w:lang w:eastAsia="en-GB"/>
        </w:rPr>
        <w:t>:</w:t>
      </w:r>
    </w:p>
    <w:p w:rsidR="00843E1F" w:rsidRPr="00E6497E" w:rsidRDefault="00843E1F" w:rsidP="004A1B05">
      <w:pPr>
        <w:pStyle w:val="ListParagraph"/>
        <w:numPr>
          <w:ilvl w:val="1"/>
          <w:numId w:val="14"/>
        </w:numPr>
        <w:spacing w:after="0"/>
        <w:ind w:hanging="357"/>
        <w:rPr>
          <w:rFonts w:ascii="Arial" w:eastAsia="Times New Roman" w:hAnsi="Arial" w:cs="Arial"/>
          <w:lang w:eastAsia="en-GB"/>
        </w:rPr>
      </w:pPr>
      <w:r w:rsidRPr="00E6497E">
        <w:rPr>
          <w:rFonts w:ascii="Arial" w:eastAsia="Times New Roman" w:hAnsi="Arial" w:cs="Arial"/>
          <w:b/>
          <w:bCs/>
          <w:lang w:eastAsia="en-GB"/>
        </w:rPr>
        <w:t>Tok snage od distribucije ka potrošnji</w:t>
      </w:r>
      <w:r w:rsidRPr="00E6497E">
        <w:rPr>
          <w:rFonts w:ascii="Arial" w:eastAsia="Times New Roman" w:hAnsi="Arial" w:cs="Arial"/>
          <w:lang w:eastAsia="en-GB"/>
        </w:rPr>
        <w:t xml:space="preserve"> (klasičan tok),</w:t>
      </w:r>
    </w:p>
    <w:p w:rsidR="00843E1F" w:rsidRPr="00843E1F" w:rsidRDefault="00843E1F" w:rsidP="004A1B05">
      <w:pPr>
        <w:pStyle w:val="ListParagraph"/>
        <w:numPr>
          <w:ilvl w:val="1"/>
          <w:numId w:val="14"/>
        </w:numPr>
        <w:spacing w:after="0"/>
        <w:ind w:hanging="357"/>
        <w:rPr>
          <w:rFonts w:ascii="Arial" w:eastAsia="Times New Roman" w:hAnsi="Arial" w:cs="Arial"/>
          <w:lang w:eastAsia="en-GB"/>
        </w:rPr>
      </w:pPr>
      <w:r w:rsidRPr="00E6497E">
        <w:rPr>
          <w:rFonts w:ascii="Arial" w:eastAsia="Times New Roman" w:hAnsi="Arial" w:cs="Arial"/>
          <w:b/>
          <w:bCs/>
          <w:lang w:eastAsia="en-GB"/>
        </w:rPr>
        <w:t>Tok snage od distribuirane proizvodnje ka potrošnji ili nazad ka distributivnoj</w:t>
      </w:r>
      <w:r w:rsidR="00112F55">
        <w:rPr>
          <w:rFonts w:ascii="Arial" w:eastAsia="Times New Roman" w:hAnsi="Arial" w:cs="Arial"/>
          <w:b/>
          <w:bCs/>
          <w:lang w:eastAsia="en-GB"/>
        </w:rPr>
        <w:t xml:space="preserve"> i</w:t>
      </w:r>
      <w:r w:rsidRPr="00E6497E">
        <w:rPr>
          <w:rFonts w:ascii="Arial" w:eastAsia="Times New Roman" w:hAnsi="Arial" w:cs="Arial"/>
          <w:b/>
          <w:bCs/>
          <w:lang w:eastAsia="en-GB"/>
        </w:rPr>
        <w:t xml:space="preserve"> prenosnoj mreži</w:t>
      </w:r>
      <w:r w:rsidRPr="00843E1F">
        <w:rPr>
          <w:rFonts w:ascii="Arial" w:eastAsia="Times New Roman" w:hAnsi="Arial" w:cs="Arial"/>
          <w:lang w:eastAsia="en-GB"/>
        </w:rPr>
        <w:t xml:space="preserve"> (u slučaju viška energije).</w:t>
      </w:r>
    </w:p>
    <w:p w:rsidR="00843E1F" w:rsidRPr="00E6497E" w:rsidRDefault="00E6497E" w:rsidP="004A1B0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hanging="357"/>
        <w:rPr>
          <w:rFonts w:ascii="Arial" w:hAnsi="Arial" w:cs="Arial"/>
          <w:color w:val="0B02BE"/>
        </w:rPr>
      </w:pPr>
      <w:r w:rsidRPr="00E6497E">
        <w:rPr>
          <w:rFonts w:ascii="Arial" w:hAnsi="Arial" w:cs="Arial"/>
          <w:color w:val="0B02BE"/>
        </w:rPr>
        <w:t>Distribuirana proizvodnja može snabdijevati direktno lokalne potrošače, ali i vraćati višak električne energije nazad u mrežu.</w:t>
      </w:r>
    </w:p>
    <w:p w:rsidR="00843E1F" w:rsidRPr="00E6497E" w:rsidRDefault="00843E1F" w:rsidP="004A1B0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E6497E" w:rsidRPr="00E6497E" w:rsidRDefault="00E6497E" w:rsidP="004A1B05">
      <w:pPr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E6497E">
        <w:rPr>
          <w:rFonts w:ascii="Arial" w:eastAsia="Times New Roman" w:hAnsi="Arial" w:cs="Arial"/>
          <w:b/>
          <w:color w:val="0B02BE"/>
          <w:sz w:val="22"/>
          <w:szCs w:val="22"/>
          <w:lang w:eastAsia="en-GB"/>
        </w:rPr>
        <w:t>EDS</w:t>
      </w:r>
      <w:r w:rsidRPr="00E6497E">
        <w:rPr>
          <w:rFonts w:ascii="Arial" w:eastAsia="Times New Roman" w:hAnsi="Arial" w:cs="Arial"/>
          <w:sz w:val="22"/>
          <w:szCs w:val="22"/>
          <w:lang w:eastAsia="en-GB"/>
        </w:rPr>
        <w:t xml:space="preserve"> ovdje nije više samo posrednik u isporuci električne energije, već postaje "aktivan" element sistema. Distribucija sada ne samo da distribuira energiju, već i integriše proizvodnju iz distribuiranih izvora.</w:t>
      </w:r>
    </w:p>
    <w:p w:rsidR="00E6497E" w:rsidRDefault="00E6497E" w:rsidP="004A1B05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  <w:r w:rsidRPr="00E6497E">
        <w:rPr>
          <w:rFonts w:ascii="Arial" w:eastAsia="Times New Roman" w:hAnsi="Arial" w:cs="Arial"/>
          <w:color w:val="0B02BE"/>
          <w:sz w:val="22"/>
          <w:szCs w:val="22"/>
          <w:lang w:eastAsia="en-GB"/>
        </w:rPr>
        <w:t>Aktivni EDS</w:t>
      </w:r>
      <w:r w:rsidRPr="00E6497E">
        <w:rPr>
          <w:rFonts w:ascii="Arial" w:eastAsia="Times New Roman" w:hAnsi="Arial" w:cs="Arial"/>
          <w:sz w:val="22"/>
          <w:szCs w:val="22"/>
          <w:lang w:eastAsia="en-GB"/>
        </w:rPr>
        <w:t xml:space="preserve"> omogućava optimizaciju korišćenja lokalne proizvodnje, smanjuje opterećenje prenosne mreže i može pružiti veći stepen fleksibilnosti i sigurnosti u radu EES-a.</w:t>
      </w:r>
    </w:p>
    <w:p w:rsidR="00E6497E" w:rsidRDefault="00E6497E" w:rsidP="004A1B05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  <w:szCs w:val="22"/>
          <w:lang w:eastAsia="en-GB"/>
        </w:rPr>
      </w:pPr>
    </w:p>
    <w:p w:rsidR="00E6497E" w:rsidRPr="00413FE0" w:rsidRDefault="00413FE0" w:rsidP="00E649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8"/>
          <w:szCs w:val="28"/>
        </w:rPr>
      </w:pPr>
      <w:r w:rsidRPr="00413FE0">
        <w:rPr>
          <w:rFonts w:ascii="Arial" w:hAnsi="Arial" w:cs="Arial"/>
          <w:b/>
          <w:sz w:val="28"/>
          <w:szCs w:val="28"/>
        </w:rPr>
        <w:t>1.2. Osnovne karakteristike EDS-a</w:t>
      </w:r>
    </w:p>
    <w:p w:rsidR="00413FE0" w:rsidRPr="004B5E9A" w:rsidRDefault="00413FE0" w:rsidP="00E649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413FE0" w:rsidRPr="004B5E9A" w:rsidRDefault="00413FE0" w:rsidP="00E6497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4B5E9A">
        <w:rPr>
          <w:rFonts w:ascii="Arial" w:hAnsi="Arial" w:cs="Arial"/>
          <w:b/>
        </w:rPr>
        <w:t xml:space="preserve">1.2.1. </w:t>
      </w:r>
      <w:r w:rsidRPr="004B5E9A">
        <w:rPr>
          <w:rFonts w:ascii="Arial" w:hAnsi="Arial" w:cs="Arial"/>
          <w:b/>
          <w:u w:val="single"/>
        </w:rPr>
        <w:t>Definicija EDS-a</w:t>
      </w:r>
    </w:p>
    <w:p w:rsidR="004B5E9A" w:rsidRDefault="004B5E9A" w:rsidP="004B5E9A">
      <w:pPr>
        <w:spacing w:line="20" w:lineRule="atLeast"/>
        <w:rPr>
          <w:rFonts w:ascii="Arial" w:hAnsi="Arial" w:cs="Arial"/>
          <w:bCs/>
          <w:iCs/>
          <w:sz w:val="28"/>
          <w:szCs w:val="28"/>
          <w:lang w:val="pl-PL"/>
        </w:rPr>
      </w:pPr>
    </w:p>
    <w:p w:rsidR="00057A28" w:rsidRPr="00057A28" w:rsidRDefault="00057A28" w:rsidP="004B5E9A">
      <w:pPr>
        <w:spacing w:line="20" w:lineRule="atLeast"/>
        <w:rPr>
          <w:rFonts w:ascii="Arial" w:hAnsi="Arial" w:cs="Arial"/>
        </w:rPr>
      </w:pPr>
      <w:r w:rsidRPr="00057A28">
        <w:rPr>
          <w:rFonts w:ascii="Arial" w:hAnsi="Arial" w:cs="Arial"/>
        </w:rPr>
        <w:t xml:space="preserve">Elektrodistributivni sistem (EDS) </w:t>
      </w:r>
      <w:r w:rsidRPr="00057A28">
        <w:rPr>
          <w:rStyle w:val="Emphasis"/>
          <w:rFonts w:ascii="Arial" w:hAnsi="Arial" w:cs="Arial"/>
          <w:i w:val="0"/>
        </w:rPr>
        <w:t>se, u skladu sa funkcijom i osnovnom strukturom,</w:t>
      </w:r>
      <w:r w:rsidRPr="00057A28">
        <w:rPr>
          <w:rFonts w:ascii="Arial" w:hAnsi="Arial" w:cs="Arial"/>
          <w:i/>
        </w:rPr>
        <w:t xml:space="preserve"> </w:t>
      </w:r>
      <w:r w:rsidRPr="00057A28">
        <w:rPr>
          <w:rFonts w:ascii="Arial" w:hAnsi="Arial" w:cs="Arial"/>
        </w:rPr>
        <w:t>može definisati na sljedeći način:</w:t>
      </w:r>
    </w:p>
    <w:p w:rsidR="00057A28" w:rsidRPr="00057A28" w:rsidRDefault="00057A28" w:rsidP="004B5E9A">
      <w:pPr>
        <w:spacing w:line="20" w:lineRule="atLeast"/>
      </w:pPr>
    </w:p>
    <w:p w:rsidR="00057A28" w:rsidRPr="00057A28" w:rsidRDefault="00057A28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b/>
          <w:color w:val="0C03C5"/>
          <w:sz w:val="24"/>
          <w:szCs w:val="24"/>
        </w:rPr>
      </w:pPr>
      <w:r w:rsidRPr="00057A28">
        <w:rPr>
          <w:b/>
          <w:color w:val="024DC6"/>
          <w:sz w:val="24"/>
          <w:szCs w:val="24"/>
          <w:u w:val="single"/>
        </w:rPr>
        <w:t>EDS</w:t>
      </w:r>
      <w:r w:rsidRPr="00057A28">
        <w:rPr>
          <w:b/>
          <w:color w:val="024DC6"/>
          <w:sz w:val="24"/>
          <w:szCs w:val="24"/>
        </w:rPr>
        <w:t xml:space="preserve"> je skup međusobno povezanih elektroenergetskih mreža čija je funkcija da unutar pripadne teritorije omogući raspodjelu i distribuciju električne energije od krajnjih tačaka prenosa (TS na granici prenos/distribucija) i od distribuiranih izvora električne energije (ako postoje) do praga pojedinačnih ili grupnih potrošača, uz mogućnost prenosa električne energije ka mrežama viših naponskih nivoa, sve do prenosnog sistema</w:t>
      </w:r>
      <w:r w:rsidRPr="00057A28">
        <w:rPr>
          <w:b/>
          <w:color w:val="0C03C5"/>
          <w:sz w:val="24"/>
          <w:szCs w:val="24"/>
        </w:rPr>
        <w:t>.</w:t>
      </w:r>
    </w:p>
    <w:p w:rsidR="00057A28" w:rsidRDefault="00057A28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</w:p>
    <w:p w:rsidR="00CF7FCB" w:rsidRDefault="004B5E9A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  <w:r w:rsidRPr="004A1B05">
        <w:rPr>
          <w:sz w:val="22"/>
          <w:szCs w:val="22"/>
          <w:lang w:val="pl-PL"/>
        </w:rPr>
        <w:t xml:space="preserve">Savremeni EDS-i najčešće sadrže i sopstvene elektrane, odnosno distribuirane izvore električne energije, koji dominantno pripadaju grupi obnovljivih izvora i kategoriji malih elektrana (mE - snage ispod 10 MW). </w:t>
      </w:r>
    </w:p>
    <w:p w:rsidR="00610544" w:rsidRPr="004A1B05" w:rsidRDefault="00610544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</w:p>
    <w:p w:rsidR="00877AAC" w:rsidRDefault="00CF7FCB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  <w:r w:rsidRPr="004A1B05">
        <w:rPr>
          <w:sz w:val="22"/>
          <w:szCs w:val="22"/>
          <w:lang w:val="pl-PL"/>
        </w:rPr>
        <w:lastRenderedPageBreak/>
        <w:t>Distribuirani izvori se priključuju na distributivne mreže svih naponskih nivoa</w:t>
      </w:r>
      <w:r w:rsidR="00877AAC" w:rsidRPr="004A1B05">
        <w:rPr>
          <w:sz w:val="22"/>
          <w:szCs w:val="22"/>
          <w:lang w:val="pl-PL"/>
        </w:rPr>
        <w:t xml:space="preserve"> (35 kV, 10 kV, </w:t>
      </w:r>
      <w:r w:rsidR="0092517E">
        <w:rPr>
          <w:sz w:val="22"/>
          <w:szCs w:val="22"/>
          <w:lang w:val="pl-PL"/>
        </w:rPr>
        <w:t>0</w:t>
      </w:r>
      <w:r w:rsidR="00877AAC" w:rsidRPr="004A1B05">
        <w:rPr>
          <w:sz w:val="22"/>
          <w:szCs w:val="22"/>
          <w:lang w:val="pl-PL"/>
        </w:rPr>
        <w:t>,4 kV).</w:t>
      </w:r>
    </w:p>
    <w:p w:rsidR="00610544" w:rsidRPr="004A1B05" w:rsidRDefault="00610544" w:rsidP="004B5E9A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</w:p>
    <w:p w:rsidR="004B5E9A" w:rsidRPr="00057A28" w:rsidRDefault="00877AAC" w:rsidP="00877AAC">
      <w:pPr>
        <w:pStyle w:val="BodyText"/>
        <w:tabs>
          <w:tab w:val="clear" w:pos="425"/>
        </w:tabs>
        <w:overflowPunct/>
        <w:autoSpaceDE/>
        <w:autoSpaceDN/>
        <w:adjustRightInd/>
        <w:spacing w:line="20" w:lineRule="atLeast"/>
        <w:textAlignment w:val="auto"/>
        <w:rPr>
          <w:sz w:val="22"/>
          <w:szCs w:val="22"/>
          <w:lang w:val="pl-PL"/>
        </w:rPr>
      </w:pPr>
      <w:r w:rsidRPr="004A1B05">
        <w:rPr>
          <w:sz w:val="22"/>
          <w:szCs w:val="22"/>
          <w:lang w:val="pl-PL"/>
        </w:rPr>
        <w:t xml:space="preserve">Distributivna mreža na koju je priključen distribuirani izvor električne energije je „aktivna” distributivna mreža, a EDS-i sa distribuiranim izvorima električne energije su „aktivni” EDS-i. </w:t>
      </w:r>
      <w:r w:rsidR="00057A28" w:rsidRPr="00057A28">
        <w:rPr>
          <w:sz w:val="22"/>
          <w:szCs w:val="22"/>
        </w:rPr>
        <w:t>Ovaj naziv ukazuje na mogućnost distributivne mreže, odnosno EDS-a, da aktivno učestvuje i u proizvodnji električne energije. Tokovi snaga u takvim sistemima su dvosmjerni: ka potrošačima i ka mreži višeg naponskog nivoa, sve do prenosnog sistema.</w:t>
      </w:r>
    </w:p>
    <w:p w:rsidR="00877AAC" w:rsidRPr="00057A28" w:rsidRDefault="00877AAC" w:rsidP="00754950">
      <w:pPr>
        <w:pStyle w:val="BodyText"/>
        <w:tabs>
          <w:tab w:val="clear" w:pos="425"/>
        </w:tabs>
        <w:overflowPunct/>
        <w:autoSpaceDE/>
        <w:autoSpaceDN/>
        <w:adjustRightInd/>
        <w:spacing w:line="276" w:lineRule="auto"/>
        <w:textAlignment w:val="auto"/>
        <w:rPr>
          <w:color w:val="0033CC"/>
          <w:sz w:val="24"/>
          <w:szCs w:val="24"/>
          <w:lang w:val="pl-PL"/>
        </w:rPr>
      </w:pPr>
    </w:p>
    <w:p w:rsidR="00470A15" w:rsidRPr="00057A28" w:rsidRDefault="00057A28" w:rsidP="00754950">
      <w:pPr>
        <w:spacing w:line="276" w:lineRule="auto"/>
        <w:rPr>
          <w:rFonts w:ascii="Arial" w:hAnsi="Arial" w:cs="Arial"/>
        </w:rPr>
      </w:pPr>
      <w:r w:rsidRPr="00057A28">
        <w:rPr>
          <w:rFonts w:ascii="Arial" w:hAnsi="Arial" w:cs="Arial"/>
        </w:rPr>
        <w:t>EDS se,</w:t>
      </w:r>
      <w:r w:rsidRPr="00057A28">
        <w:rPr>
          <w:rFonts w:ascii="Arial" w:hAnsi="Arial" w:cs="Arial"/>
          <w:i/>
        </w:rPr>
        <w:t xml:space="preserve"> </w:t>
      </w:r>
      <w:r w:rsidRPr="00057A28">
        <w:rPr>
          <w:rStyle w:val="Emphasis"/>
          <w:rFonts w:ascii="Arial" w:hAnsi="Arial" w:cs="Arial"/>
          <w:i w:val="0"/>
        </w:rPr>
        <w:t>u skladu sa funkcijom i osnovnim elementima koji ga čine,</w:t>
      </w:r>
      <w:r w:rsidRPr="00057A28">
        <w:rPr>
          <w:rFonts w:ascii="Arial" w:hAnsi="Arial" w:cs="Arial"/>
        </w:rPr>
        <w:t xml:space="preserve"> može definisati i na sljedeći način:</w:t>
      </w:r>
    </w:p>
    <w:p w:rsidR="00057A28" w:rsidRPr="00057A28" w:rsidRDefault="00057A28" w:rsidP="00754950">
      <w:pPr>
        <w:spacing w:line="276" w:lineRule="auto"/>
        <w:rPr>
          <w:rFonts w:ascii="Arial" w:hAnsi="Arial" w:cs="Arial"/>
          <w:bCs/>
          <w:iCs/>
          <w:color w:val="0248BA"/>
          <w:lang w:val="pl-PL"/>
        </w:rPr>
      </w:pPr>
    </w:p>
    <w:p w:rsidR="00470A15" w:rsidRPr="00057A28" w:rsidRDefault="00057A28" w:rsidP="00057A28">
      <w:pPr>
        <w:spacing w:line="276" w:lineRule="auto"/>
        <w:rPr>
          <w:rFonts w:ascii="Arial" w:hAnsi="Arial" w:cs="Arial"/>
          <w:color w:val="0248BA"/>
        </w:rPr>
      </w:pPr>
      <w:r w:rsidRPr="00057A28">
        <w:rPr>
          <w:rFonts w:ascii="Arial" w:hAnsi="Arial" w:cs="Arial"/>
          <w:b/>
          <w:color w:val="0248BA"/>
          <w:u w:val="single"/>
        </w:rPr>
        <w:t>EDS</w:t>
      </w:r>
      <w:r w:rsidRPr="00057A28">
        <w:rPr>
          <w:rFonts w:ascii="Arial" w:hAnsi="Arial" w:cs="Arial"/>
          <w:b/>
          <w:color w:val="0248BA"/>
        </w:rPr>
        <w:t xml:space="preserve"> je skup međusobno povezanih elektroenergetskih objekata: malih elektrana, razvodnih postrojenja, transformatorskih stanica i elektroenergetskih vodova, izgrađenih na teritoriji na kojoj su locirani potrošači i u njenoj bližoj okolini sa ciljem obezbjeđenja potrebne količine kvalitetne električne energije za sve potrošače konzuma, uz mogućnost prenosa električne energije ka mrežama viših naponskih nivoa, sve do prenosnog sistema</w:t>
      </w:r>
      <w:r w:rsidRPr="00057A28">
        <w:rPr>
          <w:rFonts w:ascii="Arial" w:hAnsi="Arial" w:cs="Arial"/>
          <w:color w:val="0248BA"/>
        </w:rPr>
        <w:t>.</w:t>
      </w:r>
    </w:p>
    <w:p w:rsidR="00057A28" w:rsidRPr="00057A28" w:rsidRDefault="00057A28" w:rsidP="00754950">
      <w:pPr>
        <w:spacing w:line="276" w:lineRule="auto"/>
        <w:rPr>
          <w:rFonts w:ascii="Arial" w:hAnsi="Arial" w:cs="Arial"/>
          <w:bCs/>
          <w:iCs/>
          <w:color w:val="0248BA"/>
          <w:lang w:val="pl-PL"/>
        </w:rPr>
      </w:pPr>
    </w:p>
    <w:p w:rsidR="00413FE0" w:rsidRPr="009C60BF" w:rsidRDefault="00F90940" w:rsidP="00057A28">
      <w:pPr>
        <w:spacing w:line="276" w:lineRule="auto"/>
        <w:rPr>
          <w:rFonts w:ascii="Arial" w:hAnsi="Arial" w:cs="Arial"/>
          <w:sz w:val="22"/>
          <w:szCs w:val="22"/>
        </w:rPr>
      </w:pPr>
      <w:r w:rsidRPr="009C60BF">
        <w:rPr>
          <w:rFonts w:ascii="Arial" w:hAnsi="Arial" w:cs="Arial"/>
          <w:sz w:val="22"/>
          <w:szCs w:val="22"/>
          <w:lang w:val="pl-PL"/>
        </w:rPr>
        <w:t xml:space="preserve">Prema podacima iz literature, udio EDS-a u ukupnim investicijama u EES se kreće od 30% pa i do 50%. </w:t>
      </w:r>
      <w:r w:rsidR="00057A28" w:rsidRPr="009C60BF">
        <w:rPr>
          <w:rFonts w:ascii="Arial" w:hAnsi="Arial" w:cs="Arial"/>
          <w:sz w:val="22"/>
          <w:szCs w:val="22"/>
        </w:rPr>
        <w:t>Najčešće, oko trećine investicija odlazi na elektrane, trećina na prenosnu mrežu, a trećina na distribuciju.</w:t>
      </w:r>
    </w:p>
    <w:p w:rsidR="00057A28" w:rsidRPr="009C60BF" w:rsidRDefault="00057A28" w:rsidP="00057A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470A15" w:rsidRPr="009C60BF" w:rsidRDefault="00F90940" w:rsidP="00754950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9C60BF">
        <w:rPr>
          <w:rFonts w:ascii="Arial" w:hAnsi="Arial" w:cs="Arial"/>
          <w:sz w:val="22"/>
          <w:szCs w:val="22"/>
          <w:lang w:val="pl-PL"/>
        </w:rPr>
        <w:t xml:space="preserve">Takođe, </w:t>
      </w:r>
      <w:r w:rsidR="009C60BF" w:rsidRPr="009C60BF">
        <w:rPr>
          <w:rFonts w:ascii="Arial" w:hAnsi="Arial" w:cs="Arial"/>
          <w:sz w:val="22"/>
          <w:szCs w:val="22"/>
          <w:lang w:val="pl-PL"/>
        </w:rPr>
        <w:t xml:space="preserve">EDS </w:t>
      </w:r>
      <w:r w:rsidR="009C60BF" w:rsidRPr="009C60BF">
        <w:rPr>
          <w:rStyle w:val="Emphasis"/>
          <w:rFonts w:ascii="Arial" w:hAnsi="Arial" w:cs="Arial"/>
          <w:i w:val="0"/>
          <w:sz w:val="22"/>
          <w:szCs w:val="22"/>
        </w:rPr>
        <w:t>ima dominantan uticaj na pouzdanost napajanja krajnjih potrošača.</w:t>
      </w:r>
      <w:r w:rsidRPr="009C60BF">
        <w:rPr>
          <w:rFonts w:ascii="Arial" w:hAnsi="Arial" w:cs="Arial"/>
          <w:i/>
          <w:sz w:val="22"/>
          <w:szCs w:val="22"/>
          <w:lang w:val="pl-PL"/>
        </w:rPr>
        <w:t>.</w:t>
      </w:r>
      <w:r w:rsidRPr="009C60BF">
        <w:rPr>
          <w:rFonts w:ascii="Arial" w:hAnsi="Arial" w:cs="Arial"/>
          <w:sz w:val="22"/>
          <w:szCs w:val="22"/>
          <w:lang w:val="pl-PL"/>
        </w:rPr>
        <w:t xml:space="preserve"> Ovaj uticaj se ocjenjuje do 80%, dok elektrane i prenosna mreža utiču sa svega oko 20%. Pogotovo je značajan uticaj elektroenergetskih vodova srednjeg napona.</w:t>
      </w:r>
    </w:p>
    <w:p w:rsidR="00F90940" w:rsidRPr="009C60BF" w:rsidRDefault="00F90940" w:rsidP="00754950">
      <w:pPr>
        <w:spacing w:line="276" w:lineRule="auto"/>
        <w:rPr>
          <w:rFonts w:ascii="Arial" w:hAnsi="Arial" w:cs="Arial"/>
          <w:sz w:val="28"/>
          <w:szCs w:val="28"/>
          <w:lang w:val="pl-PL"/>
        </w:rPr>
      </w:pPr>
    </w:p>
    <w:p w:rsidR="00F90940" w:rsidRPr="009C60BF" w:rsidRDefault="009C60BF" w:rsidP="00754950">
      <w:pPr>
        <w:spacing w:line="276" w:lineRule="auto"/>
        <w:rPr>
          <w:rFonts w:ascii="Arial" w:hAnsi="Arial" w:cs="Arial"/>
          <w:lang w:val="pl-PL"/>
        </w:rPr>
      </w:pPr>
      <w:r w:rsidRPr="009C60BF">
        <w:rPr>
          <w:rFonts w:ascii="Arial" w:hAnsi="Arial" w:cs="Arial"/>
        </w:rPr>
        <w:t>Sve ovo ukazuje na izuzetan značaj optimizacije u planiranju i pogonu EDS-a.</w:t>
      </w:r>
    </w:p>
    <w:p w:rsidR="00470A15" w:rsidRPr="009C60BF" w:rsidRDefault="00470A15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413FE0" w:rsidRDefault="00413FE0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4B5E9A">
        <w:rPr>
          <w:rFonts w:ascii="Arial" w:hAnsi="Arial" w:cs="Arial"/>
          <w:b/>
        </w:rPr>
        <w:t>1.2.</w:t>
      </w:r>
      <w:r w:rsidR="00611F4F">
        <w:rPr>
          <w:rFonts w:ascii="Arial" w:hAnsi="Arial" w:cs="Arial"/>
          <w:b/>
        </w:rPr>
        <w:t>2.</w:t>
      </w:r>
      <w:r w:rsidRPr="004B5E9A">
        <w:rPr>
          <w:rFonts w:ascii="Arial" w:hAnsi="Arial" w:cs="Arial"/>
          <w:b/>
        </w:rPr>
        <w:t xml:space="preserve"> </w:t>
      </w:r>
      <w:r w:rsidRPr="004B5E9A">
        <w:rPr>
          <w:rFonts w:ascii="Arial" w:hAnsi="Arial" w:cs="Arial"/>
          <w:b/>
          <w:u w:val="single"/>
        </w:rPr>
        <w:t>Naponski nivoi u okvi</w:t>
      </w:r>
      <w:r w:rsidR="0092517E">
        <w:rPr>
          <w:rFonts w:ascii="Arial" w:hAnsi="Arial" w:cs="Arial"/>
          <w:b/>
          <w:u w:val="single"/>
        </w:rPr>
        <w:t>r</w:t>
      </w:r>
      <w:r w:rsidRPr="004B5E9A">
        <w:rPr>
          <w:rFonts w:ascii="Arial" w:hAnsi="Arial" w:cs="Arial"/>
          <w:b/>
          <w:u w:val="single"/>
        </w:rPr>
        <w:t>u EDS-a</w:t>
      </w:r>
    </w:p>
    <w:p w:rsidR="00611F4F" w:rsidRDefault="00611F4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</w:p>
    <w:p w:rsidR="00611F4F" w:rsidRPr="002E42B3" w:rsidRDefault="00611F4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2E42B3">
        <w:rPr>
          <w:rFonts w:ascii="Arial" w:hAnsi="Arial" w:cs="Arial"/>
          <w:sz w:val="22"/>
          <w:szCs w:val="22"/>
        </w:rPr>
        <w:t xml:space="preserve">Nazivni naponi elektroenergetskih mreža su definisani odgovarajućim Standardom. </w:t>
      </w:r>
    </w:p>
    <w:p w:rsidR="00611F4F" w:rsidRPr="002E42B3" w:rsidRDefault="00611F4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2E42B3">
        <w:rPr>
          <w:rFonts w:ascii="Arial" w:hAnsi="Arial" w:cs="Arial"/>
          <w:sz w:val="22"/>
          <w:szCs w:val="22"/>
        </w:rPr>
        <w:t xml:space="preserve">U okviru EDS-a, kod nas su to naponi: </w:t>
      </w:r>
    </w:p>
    <w:p w:rsidR="00611F4F" w:rsidRPr="002E42B3" w:rsidRDefault="00611F4F" w:rsidP="0075495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E42B3">
        <w:rPr>
          <w:rFonts w:ascii="Arial" w:hAnsi="Arial" w:cs="Arial"/>
        </w:rPr>
        <w:t>110 kV - napojni nivo</w:t>
      </w:r>
    </w:p>
    <w:p w:rsidR="00611F4F" w:rsidRPr="002E42B3" w:rsidRDefault="00611F4F" w:rsidP="0075495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E42B3">
        <w:rPr>
          <w:rFonts w:ascii="Arial" w:hAnsi="Arial" w:cs="Arial"/>
        </w:rPr>
        <w:t>35 kV  - distributivne mreže višeg srednjeg napona (V SN)</w:t>
      </w:r>
    </w:p>
    <w:p w:rsidR="00611F4F" w:rsidRPr="002E42B3" w:rsidRDefault="00611F4F" w:rsidP="0075495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E42B3">
        <w:rPr>
          <w:rFonts w:ascii="Arial" w:hAnsi="Arial" w:cs="Arial"/>
        </w:rPr>
        <w:t>20 kV i 10 kV – distributivne mreže srednjeg napona (SN)</w:t>
      </w:r>
    </w:p>
    <w:p w:rsidR="00611F4F" w:rsidRPr="002E42B3" w:rsidRDefault="00611F4F" w:rsidP="0075495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2E42B3">
        <w:rPr>
          <w:rFonts w:ascii="Arial" w:hAnsi="Arial" w:cs="Arial"/>
        </w:rPr>
        <w:t>0</w:t>
      </w:r>
      <w:r w:rsidR="0092517E">
        <w:rPr>
          <w:rFonts w:ascii="Arial" w:hAnsi="Arial" w:cs="Arial"/>
        </w:rPr>
        <w:t>,</w:t>
      </w:r>
      <w:r w:rsidRPr="002E42B3">
        <w:rPr>
          <w:rFonts w:ascii="Arial" w:hAnsi="Arial" w:cs="Arial"/>
        </w:rPr>
        <w:t xml:space="preserve">4 kV </w:t>
      </w:r>
      <w:r w:rsidR="0092517E">
        <w:rPr>
          <w:rFonts w:ascii="Arial" w:hAnsi="Arial" w:cs="Arial"/>
        </w:rPr>
        <w:t xml:space="preserve">- </w:t>
      </w:r>
      <w:r w:rsidRPr="002E42B3">
        <w:rPr>
          <w:rFonts w:ascii="Arial" w:hAnsi="Arial" w:cs="Arial"/>
        </w:rPr>
        <w:t>distributivne mreže niskog napona</w:t>
      </w:r>
    </w:p>
    <w:p w:rsidR="009C60BF" w:rsidRPr="009C60BF" w:rsidRDefault="009C60B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11F4F" w:rsidRPr="009C60BF" w:rsidRDefault="009C60B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248BA"/>
          <w:u w:val="single"/>
        </w:rPr>
      </w:pPr>
      <w:r w:rsidRPr="009C60BF">
        <w:rPr>
          <w:rFonts w:ascii="Arial" w:hAnsi="Arial" w:cs="Arial"/>
        </w:rPr>
        <w:t xml:space="preserve">Ovdje se postavlja pitanje optimizacije: </w:t>
      </w:r>
      <w:r w:rsidRPr="009C60BF">
        <w:rPr>
          <w:rFonts w:ascii="Arial" w:hAnsi="Arial" w:cs="Arial"/>
          <w:b/>
          <w:color w:val="0248BA"/>
          <w:u w:val="single"/>
        </w:rPr>
        <w:t>koji srednji napon ima prednost ?</w:t>
      </w:r>
    </w:p>
    <w:p w:rsidR="009C60BF" w:rsidRPr="009C60BF" w:rsidRDefault="009C60B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</w:p>
    <w:p w:rsidR="009C60BF" w:rsidRPr="009C60BF" w:rsidRDefault="009C60B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248BA"/>
        </w:rPr>
      </w:pPr>
      <w:r w:rsidRPr="009C60BF">
        <w:rPr>
          <w:rFonts w:ascii="Arial" w:hAnsi="Arial" w:cs="Arial"/>
        </w:rPr>
        <w:t xml:space="preserve">Opšti zaključak je: </w:t>
      </w:r>
      <w:r w:rsidRPr="009C60BF">
        <w:rPr>
          <w:rFonts w:ascii="Arial" w:hAnsi="Arial" w:cs="Arial"/>
          <w:b/>
          <w:color w:val="0248BA"/>
        </w:rPr>
        <w:t>svaki viši napon, ako se dobro iskoristi, ekonomičniji je od nižeg napona</w:t>
      </w:r>
      <w:r>
        <w:rPr>
          <w:rFonts w:ascii="Arial" w:hAnsi="Arial" w:cs="Arial"/>
          <w:b/>
          <w:color w:val="0248BA"/>
        </w:rPr>
        <w:t xml:space="preserve"> </w:t>
      </w:r>
      <w:r w:rsidRPr="009C60BF">
        <w:rPr>
          <w:rFonts w:ascii="Arial" w:hAnsi="Arial" w:cs="Arial"/>
          <w:b/>
          <w:color w:val="0248BA"/>
        </w:rPr>
        <w:t>!</w:t>
      </w:r>
    </w:p>
    <w:p w:rsidR="009C60BF" w:rsidRDefault="009C60B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11F4F" w:rsidRPr="009C60BF" w:rsidRDefault="002E42B3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9C60BF">
        <w:rPr>
          <w:rFonts w:ascii="Arial" w:hAnsi="Arial" w:cs="Arial"/>
        </w:rPr>
        <w:t>U skladu sa tim:</w:t>
      </w:r>
      <w:r w:rsidRPr="009C60BF">
        <w:rPr>
          <w:rFonts w:ascii="Arial" w:hAnsi="Arial" w:cs="Arial"/>
          <w:b/>
        </w:rPr>
        <w:t xml:space="preserve"> napon 20 kV j</w:t>
      </w:r>
      <w:r w:rsidR="009C60BF">
        <w:rPr>
          <w:rFonts w:ascii="Arial" w:hAnsi="Arial" w:cs="Arial"/>
          <w:b/>
        </w:rPr>
        <w:t>.</w:t>
      </w:r>
      <w:r w:rsidRPr="009C60BF">
        <w:rPr>
          <w:rFonts w:ascii="Arial" w:hAnsi="Arial" w:cs="Arial"/>
          <w:b/>
        </w:rPr>
        <w:t>e povoljniji od n</w:t>
      </w:r>
      <w:r w:rsidR="0092517E" w:rsidRPr="009C60BF">
        <w:rPr>
          <w:rFonts w:ascii="Arial" w:hAnsi="Arial" w:cs="Arial"/>
          <w:b/>
        </w:rPr>
        <w:t>a</w:t>
      </w:r>
      <w:r w:rsidRPr="009C60BF">
        <w:rPr>
          <w:rFonts w:ascii="Arial" w:hAnsi="Arial" w:cs="Arial"/>
          <w:b/>
        </w:rPr>
        <w:t>pona 10 kV.</w:t>
      </w:r>
    </w:p>
    <w:p w:rsidR="00611F4F" w:rsidRPr="009C60BF" w:rsidRDefault="00611F4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</w:p>
    <w:p w:rsidR="002E42B3" w:rsidRPr="00674E02" w:rsidRDefault="002E42B3" w:rsidP="00754950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74E02">
        <w:rPr>
          <w:rFonts w:ascii="Arial" w:hAnsi="Arial" w:cs="Arial"/>
          <w:b/>
          <w:color w:val="0B02BE"/>
          <w:sz w:val="22"/>
          <w:szCs w:val="22"/>
        </w:rPr>
        <w:lastRenderedPageBreak/>
        <w:t xml:space="preserve">Međutim, </w:t>
      </w:r>
      <w:r w:rsidRPr="00674E02">
        <w:rPr>
          <w:rFonts w:ascii="Arial" w:hAnsi="Arial" w:cs="Arial"/>
          <w:sz w:val="22"/>
          <w:szCs w:val="22"/>
          <w:lang w:val="pl-PL"/>
        </w:rPr>
        <w:t>u uslovima već razvijene kablovske mreže 10 kV (nekad u postojećem sklopu sa 35 kV) i nedozvoljenog korišćenja tih kablova pod napon 20 kV, kao i u uslovima razvijenije proizvodnje 10 kV opreme, a time i značajno niže cijene, i uz niz drugih specifičnosti vezano za karakterist</w:t>
      </w:r>
      <w:r w:rsidR="00155B83">
        <w:rPr>
          <w:rFonts w:ascii="Arial" w:hAnsi="Arial" w:cs="Arial"/>
          <w:sz w:val="22"/>
          <w:szCs w:val="22"/>
          <w:lang w:val="pl-PL"/>
        </w:rPr>
        <w:t xml:space="preserve">možda si zbog </w:t>
      </w:r>
      <w:r w:rsidRPr="00674E02">
        <w:rPr>
          <w:rFonts w:ascii="Arial" w:hAnsi="Arial" w:cs="Arial"/>
          <w:sz w:val="22"/>
          <w:szCs w:val="22"/>
          <w:lang w:val="pl-PL"/>
        </w:rPr>
        <w:t xml:space="preserve">ike konzuma, </w:t>
      </w:r>
      <w:r w:rsidRPr="00674E02">
        <w:rPr>
          <w:rFonts w:ascii="Arial" w:hAnsi="Arial" w:cs="Arial"/>
          <w:color w:val="0B02BE"/>
          <w:sz w:val="22"/>
          <w:szCs w:val="22"/>
          <w:lang w:val="pl-PL"/>
        </w:rPr>
        <w:t xml:space="preserve">često se kao povoljnije dobija rješenje EDS-a sa 10 kV srednjim naponom. </w:t>
      </w:r>
      <w:r w:rsidRPr="00674E02">
        <w:rPr>
          <w:rFonts w:ascii="Arial" w:hAnsi="Arial" w:cs="Arial"/>
          <w:sz w:val="22"/>
          <w:szCs w:val="22"/>
          <w:lang w:val="pl-PL"/>
        </w:rPr>
        <w:t>Takvo rješenje je dobijeno i za EDS Podgorice</w:t>
      </w:r>
      <w:r w:rsidR="00EC14D1" w:rsidRPr="00674E02">
        <w:rPr>
          <w:rFonts w:ascii="Arial" w:hAnsi="Arial" w:cs="Arial"/>
          <w:sz w:val="22"/>
          <w:szCs w:val="22"/>
          <w:lang w:val="pl-PL"/>
        </w:rPr>
        <w:t>, prvenstveno zbog već izgrađene elektroenergetske infrastr</w:t>
      </w:r>
      <w:r w:rsidR="0092517E">
        <w:rPr>
          <w:rFonts w:ascii="Arial" w:hAnsi="Arial" w:cs="Arial"/>
          <w:sz w:val="22"/>
          <w:szCs w:val="22"/>
          <w:lang w:val="pl-PL"/>
        </w:rPr>
        <w:t>u</w:t>
      </w:r>
      <w:r w:rsidR="00EC14D1" w:rsidRPr="00674E02">
        <w:rPr>
          <w:rFonts w:ascii="Arial" w:hAnsi="Arial" w:cs="Arial"/>
          <w:sz w:val="22"/>
          <w:szCs w:val="22"/>
          <w:lang w:val="pl-PL"/>
        </w:rPr>
        <w:t>kture</w:t>
      </w:r>
      <w:r w:rsidRPr="00674E02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2E42B3" w:rsidRDefault="002E42B3" w:rsidP="00754950">
      <w:pPr>
        <w:spacing w:line="276" w:lineRule="auto"/>
        <w:rPr>
          <w:rFonts w:ascii="Arial" w:hAnsi="Arial" w:cs="Arial"/>
          <w:lang w:val="pl-PL"/>
        </w:rPr>
      </w:pPr>
    </w:p>
    <w:p w:rsidR="002E42B3" w:rsidRPr="002E42B3" w:rsidRDefault="002E42B3" w:rsidP="00754950">
      <w:pPr>
        <w:spacing w:line="276" w:lineRule="auto"/>
        <w:rPr>
          <w:rFonts w:ascii="Arial" w:hAnsi="Arial" w:cs="Arial"/>
          <w:lang w:val="pl-PL"/>
        </w:rPr>
      </w:pPr>
      <w:r w:rsidRPr="002E42B3">
        <w:rPr>
          <w:rFonts w:ascii="Arial" w:hAnsi="Arial" w:cs="Arial"/>
          <w:b/>
          <w:color w:val="0B02BE"/>
          <w:lang w:val="pl-PL"/>
        </w:rPr>
        <w:t>Zaključak</w:t>
      </w:r>
      <w:r w:rsidR="00674E02">
        <w:rPr>
          <w:rFonts w:ascii="Arial" w:hAnsi="Arial" w:cs="Arial"/>
          <w:b/>
          <w:color w:val="0B02BE"/>
          <w:lang w:val="pl-PL"/>
        </w:rPr>
        <w:t xml:space="preserve">: </w:t>
      </w:r>
      <w:r>
        <w:rPr>
          <w:rFonts w:ascii="Arial" w:hAnsi="Arial" w:cs="Arial"/>
          <w:lang w:val="pl-PL"/>
        </w:rPr>
        <w:t xml:space="preserve">za svaki konkretni EDS neophodno je izvršiti odgovarajuće optimizacione analize tehno- ekonomskog karaktera, koje će dati odgovor </w:t>
      </w:r>
      <w:r w:rsidRPr="00EC14D1">
        <w:rPr>
          <w:rFonts w:ascii="Arial" w:hAnsi="Arial" w:cs="Arial"/>
          <w:b/>
          <w:lang w:val="pl-PL"/>
        </w:rPr>
        <w:t>koji srednji napon je optimalan</w:t>
      </w:r>
      <w:r>
        <w:rPr>
          <w:rFonts w:ascii="Arial" w:hAnsi="Arial" w:cs="Arial"/>
          <w:lang w:val="pl-PL"/>
        </w:rPr>
        <w:t xml:space="preserve"> za dalji razvoj posmatranog EDS-a</w:t>
      </w:r>
      <w:r w:rsidR="00674E02">
        <w:rPr>
          <w:rFonts w:ascii="Arial" w:hAnsi="Arial" w:cs="Arial"/>
          <w:lang w:val="pl-PL"/>
        </w:rPr>
        <w:t>.</w:t>
      </w:r>
    </w:p>
    <w:p w:rsidR="00611F4F" w:rsidRPr="002E42B3" w:rsidRDefault="00611F4F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</w:rPr>
      </w:pPr>
    </w:p>
    <w:p w:rsidR="00413FE0" w:rsidRDefault="00413FE0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4B5E9A">
        <w:rPr>
          <w:rFonts w:ascii="Arial" w:hAnsi="Arial" w:cs="Arial"/>
          <w:b/>
        </w:rPr>
        <w:t>1.2.</w:t>
      </w:r>
      <w:r w:rsidR="00FD02E1">
        <w:rPr>
          <w:rFonts w:ascii="Arial" w:hAnsi="Arial" w:cs="Arial"/>
          <w:b/>
        </w:rPr>
        <w:t xml:space="preserve">3. </w:t>
      </w:r>
      <w:r w:rsidR="00927FA7">
        <w:rPr>
          <w:rFonts w:ascii="Arial" w:hAnsi="Arial" w:cs="Arial"/>
          <w:b/>
          <w:u w:val="single"/>
        </w:rPr>
        <w:t xml:space="preserve">Broj transformacija </w:t>
      </w:r>
      <w:r w:rsidRPr="004B5E9A">
        <w:rPr>
          <w:rFonts w:ascii="Arial" w:hAnsi="Arial" w:cs="Arial"/>
          <w:b/>
          <w:u w:val="single"/>
        </w:rPr>
        <w:t>u okviru EDS</w:t>
      </w:r>
      <w:r w:rsidR="00927FA7">
        <w:rPr>
          <w:rFonts w:ascii="Arial" w:hAnsi="Arial" w:cs="Arial"/>
          <w:b/>
          <w:u w:val="single"/>
        </w:rPr>
        <w:t>-</w:t>
      </w:r>
      <w:r w:rsidRPr="004B5E9A">
        <w:rPr>
          <w:rFonts w:ascii="Arial" w:hAnsi="Arial" w:cs="Arial"/>
          <w:b/>
          <w:u w:val="single"/>
        </w:rPr>
        <w:t>a</w:t>
      </w:r>
    </w:p>
    <w:p w:rsidR="00927FA7" w:rsidRPr="00A06F7E" w:rsidRDefault="00927FA7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06F7E">
        <w:rPr>
          <w:rFonts w:ascii="Arial" w:hAnsi="Arial" w:cs="Arial"/>
        </w:rPr>
        <w:t xml:space="preserve">U našim uslovima </w:t>
      </w:r>
      <w:r w:rsidR="00A06F7E" w:rsidRPr="00A06F7E">
        <w:rPr>
          <w:rFonts w:ascii="Arial" w:hAnsi="Arial" w:cs="Arial"/>
        </w:rPr>
        <w:t>EDS-i se realizuju</w:t>
      </w:r>
      <w:r w:rsidRPr="00A06F7E">
        <w:rPr>
          <w:rFonts w:ascii="Arial" w:hAnsi="Arial" w:cs="Arial"/>
        </w:rPr>
        <w:t>sa</w:t>
      </w:r>
      <w:r w:rsidR="00754950" w:rsidRPr="00A06F7E">
        <w:rPr>
          <w:rFonts w:ascii="Arial" w:hAnsi="Arial" w:cs="Arial"/>
        </w:rPr>
        <w:t xml:space="preserve"> sljedećim transformacijama:</w:t>
      </w:r>
    </w:p>
    <w:p w:rsidR="00754950" w:rsidRPr="00754950" w:rsidRDefault="00754950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</w:p>
    <w:p w:rsidR="00927FA7" w:rsidRPr="00781493" w:rsidRDefault="00754950" w:rsidP="00674E0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81493">
        <w:rPr>
          <w:rFonts w:ascii="Arial" w:hAnsi="Arial" w:cs="Arial"/>
          <w:b/>
          <w:color w:val="0B02BE"/>
        </w:rPr>
        <w:t>110/35 kV</w:t>
      </w:r>
      <w:r w:rsidRPr="00294F9C">
        <w:rPr>
          <w:rFonts w:ascii="Arial" w:hAnsi="Arial" w:cs="Arial"/>
          <w:b/>
        </w:rPr>
        <w:t xml:space="preserve"> </w:t>
      </w:r>
      <w:r w:rsidR="00294F9C" w:rsidRPr="00781493">
        <w:rPr>
          <w:rFonts w:ascii="Arial" w:hAnsi="Arial" w:cs="Arial"/>
        </w:rPr>
        <w:t xml:space="preserve">- </w:t>
      </w:r>
      <w:r w:rsidRPr="00781493">
        <w:rPr>
          <w:rFonts w:ascii="Arial" w:hAnsi="Arial" w:cs="Arial"/>
        </w:rPr>
        <w:t xml:space="preserve">transformacija koja povezuje </w:t>
      </w:r>
      <w:r w:rsidR="00294F9C" w:rsidRPr="00781493">
        <w:rPr>
          <w:rFonts w:ascii="Arial" w:hAnsi="Arial" w:cs="Arial"/>
        </w:rPr>
        <w:t>napojni i distributivni nivo (napojne mreže VN i distributivne mreže V SN)</w:t>
      </w:r>
    </w:p>
    <w:p w:rsidR="00294F9C" w:rsidRPr="00781493" w:rsidRDefault="00294F9C" w:rsidP="00674E0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81493">
        <w:rPr>
          <w:rFonts w:ascii="Arial" w:hAnsi="Arial" w:cs="Arial"/>
          <w:b/>
          <w:color w:val="0B02BE"/>
        </w:rPr>
        <w:t>35/10 kV</w:t>
      </w:r>
      <w:r w:rsidRPr="00294F9C">
        <w:rPr>
          <w:rFonts w:ascii="Arial" w:hAnsi="Arial" w:cs="Arial"/>
          <w:b/>
        </w:rPr>
        <w:t xml:space="preserve"> </w:t>
      </w:r>
      <w:r w:rsidR="00781493" w:rsidRPr="00781493">
        <w:rPr>
          <w:rFonts w:ascii="Arial" w:hAnsi="Arial" w:cs="Arial"/>
        </w:rPr>
        <w:t xml:space="preserve">- </w:t>
      </w:r>
      <w:r w:rsidRPr="00781493">
        <w:rPr>
          <w:rFonts w:ascii="Arial" w:hAnsi="Arial" w:cs="Arial"/>
        </w:rPr>
        <w:t xml:space="preserve">transformacija koja povezuje distributivne mreže V SN i SN </w:t>
      </w:r>
      <w:r w:rsidR="00C33056" w:rsidRPr="00C33056">
        <w:rPr>
          <w:rFonts w:ascii="Arial" w:hAnsi="Arial" w:cs="Arial"/>
          <w:color w:val="0B02BE"/>
        </w:rPr>
        <w:t>(</w:t>
      </w:r>
      <w:r w:rsidR="00C33056" w:rsidRPr="00C33056">
        <w:rPr>
          <w:rFonts w:ascii="Arial" w:hAnsi="Arial" w:cs="Arial"/>
          <w:b/>
          <w:color w:val="0B02BE"/>
        </w:rPr>
        <w:t>međutransformacija</w:t>
      </w:r>
      <w:r w:rsidR="00C33056">
        <w:rPr>
          <w:rFonts w:ascii="Arial" w:hAnsi="Arial" w:cs="Arial"/>
        </w:rPr>
        <w:t>)</w:t>
      </w:r>
    </w:p>
    <w:p w:rsidR="00294F9C" w:rsidRPr="00781493" w:rsidRDefault="00294F9C" w:rsidP="00674E0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81493">
        <w:rPr>
          <w:rFonts w:ascii="Arial" w:hAnsi="Arial" w:cs="Arial"/>
          <w:b/>
          <w:color w:val="0B02BE"/>
        </w:rPr>
        <w:t>10/0.4 kV</w:t>
      </w:r>
      <w:r w:rsidRPr="00294F9C">
        <w:rPr>
          <w:rFonts w:ascii="Arial" w:hAnsi="Arial" w:cs="Arial"/>
          <w:b/>
        </w:rPr>
        <w:t xml:space="preserve"> </w:t>
      </w:r>
      <w:r w:rsidR="00781493" w:rsidRPr="00781493">
        <w:rPr>
          <w:rFonts w:ascii="Arial" w:hAnsi="Arial" w:cs="Arial"/>
        </w:rPr>
        <w:t xml:space="preserve">- </w:t>
      </w:r>
      <w:r w:rsidRPr="00781493">
        <w:rPr>
          <w:rFonts w:ascii="Arial" w:hAnsi="Arial" w:cs="Arial"/>
        </w:rPr>
        <w:t>transformacija koja povezuje distributivne mreže SN i NN</w:t>
      </w:r>
    </w:p>
    <w:p w:rsidR="00927FA7" w:rsidRDefault="00294F9C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781493" w:rsidRPr="00781493" w:rsidRDefault="00781493" w:rsidP="00674E0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81493">
        <w:rPr>
          <w:rFonts w:ascii="Arial" w:hAnsi="Arial" w:cs="Arial"/>
          <w:b/>
          <w:color w:val="0B02BE"/>
        </w:rPr>
        <w:t>110/</w:t>
      </w:r>
      <w:r>
        <w:rPr>
          <w:rFonts w:ascii="Arial" w:hAnsi="Arial" w:cs="Arial"/>
          <w:b/>
          <w:color w:val="0B02BE"/>
        </w:rPr>
        <w:t>10</w:t>
      </w:r>
      <w:r w:rsidRPr="00781493">
        <w:rPr>
          <w:rFonts w:ascii="Arial" w:hAnsi="Arial" w:cs="Arial"/>
          <w:b/>
          <w:color w:val="0B02BE"/>
        </w:rPr>
        <w:t xml:space="preserve"> kV</w:t>
      </w:r>
      <w:r w:rsidRPr="00294F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(110/20 kV)</w:t>
      </w:r>
      <w:r w:rsidRPr="00781493">
        <w:rPr>
          <w:rFonts w:ascii="Arial" w:hAnsi="Arial" w:cs="Arial"/>
        </w:rPr>
        <w:t>- transformacija koja povezuje napojni i distributivni nivo (napojne mreže VN i distributivne mreže SN)</w:t>
      </w:r>
    </w:p>
    <w:p w:rsidR="00781493" w:rsidRPr="00781493" w:rsidRDefault="00781493" w:rsidP="00674E0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81493">
        <w:rPr>
          <w:rFonts w:ascii="Arial" w:hAnsi="Arial" w:cs="Arial"/>
          <w:b/>
          <w:color w:val="0B02BE"/>
        </w:rPr>
        <w:t>10/0</w:t>
      </w:r>
      <w:r w:rsidR="0092517E">
        <w:rPr>
          <w:rFonts w:ascii="Arial" w:hAnsi="Arial" w:cs="Arial"/>
          <w:b/>
          <w:color w:val="0B02BE"/>
        </w:rPr>
        <w:t>,</w:t>
      </w:r>
      <w:r w:rsidRPr="00781493">
        <w:rPr>
          <w:rFonts w:ascii="Arial" w:hAnsi="Arial" w:cs="Arial"/>
          <w:b/>
          <w:color w:val="0B02BE"/>
        </w:rPr>
        <w:t xml:space="preserve">4 kV </w:t>
      </w:r>
      <w:r w:rsidRPr="00781493">
        <w:rPr>
          <w:rFonts w:ascii="Arial" w:hAnsi="Arial" w:cs="Arial"/>
          <w:b/>
        </w:rPr>
        <w:t>(20/0,4 kV)</w:t>
      </w:r>
      <w:r>
        <w:rPr>
          <w:rFonts w:ascii="Arial" w:hAnsi="Arial" w:cs="Arial"/>
          <w:b/>
          <w:color w:val="0B02BE"/>
        </w:rPr>
        <w:t xml:space="preserve"> </w:t>
      </w:r>
      <w:r w:rsidRPr="00781493">
        <w:rPr>
          <w:rFonts w:ascii="Arial" w:hAnsi="Arial" w:cs="Arial"/>
          <w:b/>
          <w:color w:val="0B02BE"/>
        </w:rPr>
        <w:t>-</w:t>
      </w:r>
      <w:r>
        <w:rPr>
          <w:rFonts w:ascii="Arial" w:hAnsi="Arial" w:cs="Arial"/>
          <w:b/>
        </w:rPr>
        <w:t xml:space="preserve"> </w:t>
      </w:r>
      <w:r w:rsidRPr="00781493">
        <w:rPr>
          <w:rFonts w:ascii="Arial" w:hAnsi="Arial" w:cs="Arial"/>
        </w:rPr>
        <w:t>transformacija koja povezuje distribuutivne mreže SN i NN</w:t>
      </w:r>
    </w:p>
    <w:p w:rsidR="00674E02" w:rsidRDefault="00674E02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</w:rPr>
      </w:pPr>
    </w:p>
    <w:p w:rsidR="00A06F7E" w:rsidRDefault="00781493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781493">
        <w:rPr>
          <w:rFonts w:ascii="Arial" w:hAnsi="Arial" w:cs="Arial"/>
          <w:b/>
          <w:color w:val="0B02BE"/>
        </w:rPr>
        <w:t>Varijanta I</w:t>
      </w:r>
      <w:r>
        <w:rPr>
          <w:rFonts w:ascii="Arial" w:hAnsi="Arial" w:cs="Arial"/>
          <w:b/>
          <w:color w:val="0B02BE"/>
        </w:rPr>
        <w:t>:</w:t>
      </w:r>
      <w:r>
        <w:rPr>
          <w:rFonts w:ascii="Arial" w:hAnsi="Arial" w:cs="Arial"/>
          <w:b/>
        </w:rPr>
        <w:t xml:space="preserve"> </w:t>
      </w:r>
    </w:p>
    <w:p w:rsidR="00781493" w:rsidRDefault="00781493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</w:rPr>
      </w:pPr>
      <w:r>
        <w:rPr>
          <w:rFonts w:ascii="Arial" w:hAnsi="Arial" w:cs="Arial"/>
          <w:b/>
        </w:rPr>
        <w:t>EDS-i sa dvije transformacije na distributivnom nivou (</w:t>
      </w:r>
      <w:r w:rsidRPr="00781493">
        <w:rPr>
          <w:rFonts w:ascii="Arial" w:hAnsi="Arial" w:cs="Arial"/>
          <w:b/>
          <w:color w:val="0B02BE"/>
        </w:rPr>
        <w:t>35/10 kV</w:t>
      </w:r>
      <w:r w:rsidR="00C33056">
        <w:rPr>
          <w:rFonts w:ascii="Arial" w:hAnsi="Arial" w:cs="Arial"/>
          <w:b/>
          <w:color w:val="0B02BE"/>
        </w:rPr>
        <w:t>- međuutransformacija</w:t>
      </w:r>
      <w:r w:rsidRPr="00781493">
        <w:rPr>
          <w:rFonts w:ascii="Arial" w:hAnsi="Arial" w:cs="Arial"/>
          <w:b/>
          <w:color w:val="0B02BE"/>
        </w:rPr>
        <w:t xml:space="preserve"> i 10/0</w:t>
      </w:r>
      <w:r w:rsidR="0092517E">
        <w:rPr>
          <w:rFonts w:ascii="Arial" w:hAnsi="Arial" w:cs="Arial"/>
          <w:b/>
          <w:color w:val="0B02BE"/>
        </w:rPr>
        <w:t>,</w:t>
      </w:r>
      <w:r w:rsidRPr="00781493">
        <w:rPr>
          <w:rFonts w:ascii="Arial" w:hAnsi="Arial" w:cs="Arial"/>
          <w:b/>
          <w:color w:val="0B02BE"/>
        </w:rPr>
        <w:t>4 kV</w:t>
      </w:r>
      <w:r>
        <w:rPr>
          <w:rFonts w:ascii="Arial" w:hAnsi="Arial" w:cs="Arial"/>
          <w:b/>
        </w:rPr>
        <w:t xml:space="preserve">) su </w:t>
      </w:r>
      <w:r w:rsidRPr="00781493">
        <w:rPr>
          <w:rFonts w:ascii="Arial" w:hAnsi="Arial" w:cs="Arial"/>
          <w:b/>
          <w:color w:val="0B02BE"/>
          <w:u w:val="single"/>
        </w:rPr>
        <w:t>EDS-i sa međutransformacijom</w:t>
      </w:r>
      <w:r w:rsidR="00674E02" w:rsidRPr="00674E02">
        <w:rPr>
          <w:rFonts w:ascii="Arial" w:hAnsi="Arial" w:cs="Arial"/>
          <w:b/>
          <w:color w:val="0B02BE"/>
        </w:rPr>
        <w:t xml:space="preserve"> </w:t>
      </w:r>
      <w:r w:rsidR="00674E02" w:rsidRPr="00674E02">
        <w:rPr>
          <w:rFonts w:ascii="Arial" w:hAnsi="Arial" w:cs="Arial"/>
          <w:color w:val="0B02BE"/>
        </w:rPr>
        <w:t>(Slika 2.a)</w:t>
      </w:r>
      <w:r w:rsidRPr="00674E02">
        <w:rPr>
          <w:rFonts w:ascii="Arial" w:hAnsi="Arial" w:cs="Arial"/>
          <w:color w:val="0B02BE"/>
        </w:rPr>
        <w:t>.</w:t>
      </w:r>
    </w:p>
    <w:p w:rsidR="00781493" w:rsidRDefault="00781493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B02BE"/>
        </w:rPr>
      </w:pPr>
    </w:p>
    <w:p w:rsidR="00A06F7E" w:rsidRDefault="00781493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B02BE"/>
        </w:rPr>
        <w:t xml:space="preserve">Varijanta II: </w:t>
      </w:r>
      <w:r>
        <w:rPr>
          <w:rFonts w:ascii="Arial" w:hAnsi="Arial" w:cs="Arial"/>
          <w:b/>
        </w:rPr>
        <w:t xml:space="preserve"> </w:t>
      </w:r>
    </w:p>
    <w:p w:rsidR="00294F9C" w:rsidRPr="00674E02" w:rsidRDefault="00781493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EDS-i sa jednom transformacijom na distributivnom nivou (10/0,4 kV ili 20/0,4 kV) su </w:t>
      </w:r>
      <w:r w:rsidRPr="00C33056">
        <w:rPr>
          <w:rFonts w:ascii="Arial" w:hAnsi="Arial" w:cs="Arial"/>
          <w:b/>
          <w:color w:val="0B02BE"/>
          <w:u w:val="single"/>
        </w:rPr>
        <w:t xml:space="preserve">EDS-i </w:t>
      </w:r>
      <w:r w:rsidR="00C33056" w:rsidRPr="00C33056">
        <w:rPr>
          <w:rFonts w:ascii="Arial" w:hAnsi="Arial" w:cs="Arial"/>
          <w:b/>
          <w:color w:val="0B02BE"/>
          <w:u w:val="single"/>
        </w:rPr>
        <w:t>direktne transformacije</w:t>
      </w:r>
      <w:r w:rsidR="00674E02" w:rsidRPr="00674E02">
        <w:rPr>
          <w:rFonts w:ascii="Arial" w:hAnsi="Arial" w:cs="Arial"/>
          <w:b/>
          <w:color w:val="0B02BE"/>
        </w:rPr>
        <w:t xml:space="preserve"> </w:t>
      </w:r>
      <w:r w:rsidR="00674E02" w:rsidRPr="00674E02">
        <w:rPr>
          <w:rFonts w:ascii="Arial" w:hAnsi="Arial" w:cs="Arial"/>
          <w:color w:val="0B02BE"/>
        </w:rPr>
        <w:t>(Slika 2.b)</w:t>
      </w:r>
      <w:r w:rsidR="00674E02">
        <w:rPr>
          <w:rFonts w:ascii="Arial" w:hAnsi="Arial" w:cs="Arial"/>
          <w:color w:val="0B02BE"/>
        </w:rPr>
        <w:t>.</w:t>
      </w:r>
    </w:p>
    <w:p w:rsidR="00927FA7" w:rsidRDefault="00927FA7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927FA7" w:rsidRPr="00A06F7E" w:rsidRDefault="00511799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C03C5"/>
        </w:rPr>
      </w:pPr>
      <w:r w:rsidRPr="00A06F7E">
        <w:rPr>
          <w:rFonts w:ascii="Arial" w:hAnsi="Arial" w:cs="Arial"/>
          <w:b/>
        </w:rPr>
        <w:t>Opšta t</w:t>
      </w:r>
      <w:r w:rsidR="00C33056" w:rsidRPr="00A06F7E">
        <w:rPr>
          <w:rFonts w:ascii="Arial" w:hAnsi="Arial" w:cs="Arial"/>
          <w:b/>
        </w:rPr>
        <w:t>endencija</w:t>
      </w:r>
      <w:r w:rsidR="00C33056" w:rsidRPr="00A06F7E">
        <w:rPr>
          <w:rFonts w:ascii="Arial" w:hAnsi="Arial" w:cs="Arial"/>
        </w:rPr>
        <w:t xml:space="preserve"> pri razvoju EDS-a (kako kod nas tako i u svijetu) </w:t>
      </w:r>
      <w:r w:rsidR="00A06F7E" w:rsidRPr="00A06F7E">
        <w:rPr>
          <w:rFonts w:ascii="Arial" w:hAnsi="Arial" w:cs="Arial"/>
          <w:b/>
        </w:rPr>
        <w:t xml:space="preserve">je </w:t>
      </w:r>
      <w:r w:rsidR="00A06F7E" w:rsidRPr="00A06F7E">
        <w:rPr>
          <w:rStyle w:val="Emphasis"/>
          <w:rFonts w:ascii="Arial" w:hAnsi="Arial" w:cs="Arial"/>
          <w:b/>
          <w:i w:val="0"/>
        </w:rPr>
        <w:t>smanjenje broja naponskih nivoa</w:t>
      </w:r>
      <w:r w:rsidR="00A06F7E" w:rsidRPr="00A06F7E">
        <w:rPr>
          <w:rFonts w:ascii="Arial" w:hAnsi="Arial" w:cs="Arial"/>
          <w:b/>
          <w:i/>
        </w:rPr>
        <w:t xml:space="preserve"> </w:t>
      </w:r>
      <w:r w:rsidR="00A06F7E" w:rsidRPr="00A06F7E">
        <w:rPr>
          <w:rFonts w:ascii="Arial" w:hAnsi="Arial" w:cs="Arial"/>
          <w:b/>
        </w:rPr>
        <w:t>na distributivnom nivou</w:t>
      </w:r>
      <w:r w:rsidR="00A06F7E" w:rsidRPr="00A06F7E">
        <w:rPr>
          <w:rFonts w:ascii="Arial" w:hAnsi="Arial" w:cs="Arial"/>
        </w:rPr>
        <w:t xml:space="preserve">, </w:t>
      </w:r>
      <w:r w:rsidR="00A06F7E" w:rsidRPr="00A06F7E">
        <w:rPr>
          <w:rFonts w:ascii="Arial" w:hAnsi="Arial" w:cs="Arial"/>
          <w:b/>
          <w:color w:val="0C03C5"/>
        </w:rPr>
        <w:t>odnosno primjena EDS-a direktne transformacije.</w:t>
      </w:r>
    </w:p>
    <w:p w:rsidR="00A06F7E" w:rsidRPr="00A06F7E" w:rsidRDefault="00A06F7E" w:rsidP="00674E0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C03C5"/>
          <w:sz w:val="22"/>
          <w:szCs w:val="22"/>
          <w:u w:val="single"/>
        </w:rPr>
      </w:pPr>
    </w:p>
    <w:p w:rsidR="00674E02" w:rsidRDefault="00C33056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674E02">
        <w:rPr>
          <w:rFonts w:ascii="Arial" w:hAnsi="Arial" w:cs="Arial"/>
          <w:sz w:val="22"/>
          <w:szCs w:val="22"/>
          <w:lang w:val="pl-PL"/>
        </w:rPr>
        <w:t>Postojanje EDS sa međutransformacijom često je posljedica razvoja sistema. Na početku EDS</w:t>
      </w:r>
      <w:r w:rsidR="009A3226">
        <w:rPr>
          <w:rFonts w:ascii="Arial" w:hAnsi="Arial" w:cs="Arial"/>
          <w:sz w:val="22"/>
          <w:szCs w:val="22"/>
          <w:lang w:val="pl-PL"/>
        </w:rPr>
        <w:t>,</w:t>
      </w:r>
      <w:r w:rsidRPr="00674E02">
        <w:rPr>
          <w:rFonts w:ascii="Arial" w:hAnsi="Arial" w:cs="Arial"/>
          <w:sz w:val="22"/>
          <w:szCs w:val="22"/>
          <w:lang w:val="pl-PL"/>
        </w:rPr>
        <w:t xml:space="preserve"> je koncipiran za manji konzum i realizovan je napojnom mrežom nivoa V</w:t>
      </w:r>
      <w:r w:rsidR="00511799" w:rsidRPr="00674E02">
        <w:rPr>
          <w:rFonts w:ascii="Arial" w:hAnsi="Arial" w:cs="Arial"/>
          <w:sz w:val="22"/>
          <w:szCs w:val="22"/>
          <w:lang w:val="pl-PL"/>
        </w:rPr>
        <w:t xml:space="preserve"> </w:t>
      </w:r>
      <w:r w:rsidRPr="00674E02">
        <w:rPr>
          <w:rFonts w:ascii="Arial" w:hAnsi="Arial" w:cs="Arial"/>
          <w:sz w:val="22"/>
          <w:szCs w:val="22"/>
          <w:lang w:val="pl-PL"/>
        </w:rPr>
        <w:t>SN (npr. 35 kV) i sa SN  i NN distributivnom mrežom (npr. 10 kV i 0,4 kV). Razvoj konzuma uslovio je uvođenje VN ( npr. 110 kV) na napojnom nivou. Tako, ranija napojna mreža, preuzima ulogu distributivne mreže V</w:t>
      </w:r>
      <w:r w:rsidR="00511799" w:rsidRPr="00674E02">
        <w:rPr>
          <w:rFonts w:ascii="Arial" w:hAnsi="Arial" w:cs="Arial"/>
          <w:sz w:val="22"/>
          <w:szCs w:val="22"/>
          <w:lang w:val="pl-PL"/>
        </w:rPr>
        <w:t xml:space="preserve"> </w:t>
      </w:r>
      <w:r w:rsidRPr="00674E02">
        <w:rPr>
          <w:rFonts w:ascii="Arial" w:hAnsi="Arial" w:cs="Arial"/>
          <w:sz w:val="22"/>
          <w:szCs w:val="22"/>
          <w:lang w:val="pl-PL"/>
        </w:rPr>
        <w:t xml:space="preserve">SN, a sistem poprima strukturu sistema sa međutransformacijom. Pri tome se </w:t>
      </w:r>
      <w:r w:rsidR="00511799" w:rsidRPr="00674E02">
        <w:rPr>
          <w:rFonts w:ascii="Arial" w:hAnsi="Arial" w:cs="Arial"/>
          <w:sz w:val="22"/>
          <w:szCs w:val="22"/>
          <w:lang w:val="pl-PL"/>
        </w:rPr>
        <w:t>najčešće dalji razvoj EDS bazira na EDS-u direktne transformacije, sa tendencijom „nestajanja” distribuutivne mreže 35 kV i međutransformacija 35/10 kV. Takvo je razvojno opred</w:t>
      </w:r>
      <w:r w:rsidR="0092517E">
        <w:rPr>
          <w:rFonts w:ascii="Arial" w:hAnsi="Arial" w:cs="Arial"/>
          <w:sz w:val="22"/>
          <w:szCs w:val="22"/>
          <w:lang w:val="pl-PL"/>
        </w:rPr>
        <w:t>j</w:t>
      </w:r>
      <w:r w:rsidR="00511799" w:rsidRPr="00674E02">
        <w:rPr>
          <w:rFonts w:ascii="Arial" w:hAnsi="Arial" w:cs="Arial"/>
          <w:sz w:val="22"/>
          <w:szCs w:val="22"/>
          <w:lang w:val="pl-PL"/>
        </w:rPr>
        <w:t>eljenje za EDS Podgorice.</w:t>
      </w:r>
    </w:p>
    <w:p w:rsidR="00674E02" w:rsidRDefault="00674E02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DA1BBF" w:rsidRPr="00674E02" w:rsidRDefault="00DA1BBF" w:rsidP="00DA1BBF">
      <w:pPr>
        <w:spacing w:line="276" w:lineRule="auto"/>
        <w:rPr>
          <w:rFonts w:ascii="Arial" w:hAnsi="Arial" w:cs="Arial"/>
          <w:b/>
          <w:color w:val="0033CC"/>
          <w:u w:val="single"/>
          <w:lang w:val="pl-PL"/>
        </w:rPr>
      </w:pPr>
      <w:r w:rsidRPr="00674E02">
        <w:rPr>
          <w:rFonts w:ascii="Arial" w:hAnsi="Arial" w:cs="Arial"/>
          <w:b/>
          <w:color w:val="0033CC"/>
          <w:u w:val="single"/>
          <w:lang w:val="pl-PL"/>
        </w:rPr>
        <w:t>Broj transformacija ?</w:t>
      </w:r>
      <w:r w:rsidR="009A3226">
        <w:rPr>
          <w:rFonts w:ascii="Arial" w:hAnsi="Arial" w:cs="Arial"/>
          <w:b/>
          <w:color w:val="0033CC"/>
          <w:u w:val="single"/>
          <w:lang w:val="pl-PL"/>
        </w:rPr>
        <w:t xml:space="preserve"> </w:t>
      </w:r>
    </w:p>
    <w:p w:rsidR="009A3226" w:rsidRPr="009A3226" w:rsidRDefault="009A3226" w:rsidP="00DA1BBF">
      <w:pPr>
        <w:spacing w:line="276" w:lineRule="auto"/>
        <w:rPr>
          <w:rFonts w:ascii="Arial" w:hAnsi="Arial" w:cs="Arial"/>
          <w:b/>
          <w:color w:val="0C03C5"/>
        </w:rPr>
      </w:pPr>
      <w:r w:rsidRPr="009A3226">
        <w:rPr>
          <w:rFonts w:ascii="Arial" w:hAnsi="Arial" w:cs="Arial"/>
          <w:b/>
        </w:rPr>
        <w:lastRenderedPageBreak/>
        <w:t>Opšti odgovor na pitanje broja transformacija</w:t>
      </w:r>
      <w:r w:rsidRPr="009A3226">
        <w:rPr>
          <w:rFonts w:ascii="Arial" w:hAnsi="Arial" w:cs="Arial"/>
        </w:rPr>
        <w:t xml:space="preserve"> unutar EDS-a je da</w:t>
      </w:r>
      <w:r w:rsidRPr="009A3226">
        <w:rPr>
          <w:rFonts w:ascii="Arial" w:hAnsi="Arial" w:cs="Arial"/>
          <w:b/>
          <w:i/>
          <w:color w:val="0C03C5"/>
        </w:rPr>
        <w:t xml:space="preserve"> </w:t>
      </w:r>
      <w:r w:rsidRPr="009A3226">
        <w:rPr>
          <w:rStyle w:val="Emphasis"/>
          <w:rFonts w:ascii="Arial" w:hAnsi="Arial" w:cs="Arial"/>
          <w:b/>
          <w:i w:val="0"/>
          <w:color w:val="0C03C5"/>
        </w:rPr>
        <w:t>primjena direktnih transformacija (npr. 110/10 kV ili 110/20 kV) ima određene prednosti</w:t>
      </w:r>
      <w:r w:rsidRPr="009A3226">
        <w:rPr>
          <w:rFonts w:ascii="Arial" w:hAnsi="Arial" w:cs="Arial"/>
          <w:b/>
          <w:i/>
          <w:color w:val="0C03C5"/>
        </w:rPr>
        <w:t xml:space="preserve"> </w:t>
      </w:r>
      <w:r w:rsidRPr="009A3226">
        <w:rPr>
          <w:rFonts w:ascii="Arial" w:hAnsi="Arial" w:cs="Arial"/>
          <w:b/>
          <w:color w:val="0C03C5"/>
        </w:rPr>
        <w:t>u odnosu na sisteme sa međutransformacijom.</w:t>
      </w:r>
    </w:p>
    <w:p w:rsidR="009A3226" w:rsidRDefault="009A3226" w:rsidP="00DA1BBF">
      <w:pPr>
        <w:spacing w:line="276" w:lineRule="auto"/>
      </w:pPr>
    </w:p>
    <w:p w:rsidR="00DA1BBF" w:rsidRDefault="00DA1BBF" w:rsidP="00DA1BBF">
      <w:pPr>
        <w:spacing w:line="276" w:lineRule="auto"/>
        <w:rPr>
          <w:rFonts w:ascii="Arial" w:hAnsi="Arial" w:cs="Arial"/>
          <w:lang w:val="pl-PL"/>
        </w:rPr>
      </w:pPr>
      <w:r w:rsidRPr="00AF234A">
        <w:rPr>
          <w:rFonts w:ascii="Arial" w:hAnsi="Arial" w:cs="Arial"/>
          <w:b/>
          <w:color w:val="0B02BE"/>
          <w:lang w:val="pl-PL"/>
        </w:rPr>
        <w:t>Međutim</w:t>
      </w:r>
      <w:r>
        <w:rPr>
          <w:rFonts w:ascii="Arial" w:hAnsi="Arial" w:cs="Arial"/>
          <w:lang w:val="pl-PL"/>
        </w:rPr>
        <w:t xml:space="preserve">, odgovor </w:t>
      </w:r>
      <w:r w:rsidRPr="00674E02">
        <w:rPr>
          <w:rFonts w:ascii="Arial" w:hAnsi="Arial" w:cs="Arial"/>
          <w:lang w:val="pl-PL"/>
        </w:rPr>
        <w:t>na pitanje broja transformacija u okviru konkretnih EDS</w:t>
      </w:r>
      <w:r>
        <w:rPr>
          <w:rFonts w:ascii="Arial" w:hAnsi="Arial" w:cs="Arial"/>
          <w:lang w:val="pl-PL"/>
        </w:rPr>
        <w:t>-a</w:t>
      </w:r>
      <w:r w:rsidRPr="00674E02">
        <w:rPr>
          <w:rFonts w:ascii="Arial" w:hAnsi="Arial" w:cs="Arial"/>
          <w:lang w:val="pl-PL"/>
        </w:rPr>
        <w:t xml:space="preserve"> treba da slijedi iz adekvatnih tehničko-ekonomskih optimizacionih analiza</w:t>
      </w:r>
      <w:r>
        <w:rPr>
          <w:rFonts w:ascii="Arial" w:hAnsi="Arial" w:cs="Arial"/>
          <w:lang w:val="pl-PL"/>
        </w:rPr>
        <w:t xml:space="preserve"> za taj sistem.</w:t>
      </w:r>
      <w:r w:rsidRPr="00674E02">
        <w:rPr>
          <w:rFonts w:ascii="Arial" w:hAnsi="Arial" w:cs="Arial"/>
          <w:lang w:val="pl-PL"/>
        </w:rPr>
        <w:t xml:space="preserve"> </w:t>
      </w:r>
    </w:p>
    <w:p w:rsidR="00DA1BBF" w:rsidRDefault="00DA1BBF" w:rsidP="00DA1BBF">
      <w:pPr>
        <w:spacing w:line="276" w:lineRule="auto"/>
        <w:rPr>
          <w:rFonts w:ascii="Arial" w:hAnsi="Arial" w:cs="Arial"/>
          <w:lang w:val="pl-PL"/>
        </w:rPr>
      </w:pPr>
    </w:p>
    <w:p w:rsidR="00DA1BBF" w:rsidRPr="00674E02" w:rsidRDefault="00DA1BBF" w:rsidP="00DA1BBF">
      <w:pPr>
        <w:spacing w:line="276" w:lineRule="auto"/>
        <w:rPr>
          <w:rFonts w:ascii="Arial" w:hAnsi="Arial" w:cs="Arial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 rezultate optimizacionih analizaza z</w:t>
      </w:r>
      <w:r w:rsidRPr="001F5E14">
        <w:rPr>
          <w:rFonts w:ascii="Arial" w:hAnsi="Arial" w:cs="Arial"/>
          <w:sz w:val="22"/>
          <w:szCs w:val="22"/>
          <w:lang w:val="pl-PL"/>
        </w:rPr>
        <w:t xml:space="preserve">načajan uticaj </w:t>
      </w:r>
      <w:r>
        <w:rPr>
          <w:rFonts w:ascii="Arial" w:hAnsi="Arial" w:cs="Arial"/>
          <w:sz w:val="22"/>
          <w:szCs w:val="22"/>
          <w:lang w:val="pl-PL"/>
        </w:rPr>
        <w:t xml:space="preserve">može imati </w:t>
      </w:r>
      <w:r w:rsidRPr="001F5E14">
        <w:rPr>
          <w:rFonts w:ascii="Arial" w:hAnsi="Arial" w:cs="Arial"/>
          <w:sz w:val="22"/>
          <w:szCs w:val="22"/>
          <w:lang w:val="pl-PL"/>
        </w:rPr>
        <w:t>postojeće stanje sistema, npr. već izgrađena 35 kV mreža i razvijena proizvodnja opreme odgovarajućeg napona, kad</w:t>
      </w:r>
      <w:r w:rsidR="009A3226">
        <w:rPr>
          <w:rFonts w:ascii="Arial" w:hAnsi="Arial" w:cs="Arial"/>
          <w:sz w:val="22"/>
          <w:szCs w:val="22"/>
          <w:lang w:val="pl-PL"/>
        </w:rPr>
        <w:t>a</w:t>
      </w:r>
      <w:r w:rsidRPr="001F5E14">
        <w:rPr>
          <w:rFonts w:ascii="Arial" w:hAnsi="Arial" w:cs="Arial"/>
          <w:sz w:val="22"/>
          <w:szCs w:val="22"/>
          <w:lang w:val="pl-PL"/>
        </w:rPr>
        <w:t xml:space="preserve"> se može desiti da je cijena opreme višeg napona,  npr. 35 kV,  neznatno veća od cijene opreme nižeg napona, npr. 20 kV</w:t>
      </w:r>
      <w:r w:rsidRPr="00674E02">
        <w:rPr>
          <w:rFonts w:ascii="Arial" w:hAnsi="Arial" w:cs="Arial"/>
          <w:lang w:val="pl-PL"/>
        </w:rPr>
        <w:t xml:space="preserve">. </w:t>
      </w:r>
    </w:p>
    <w:p w:rsidR="009A3226" w:rsidRDefault="009A3226" w:rsidP="00DA1BBF">
      <w:pPr>
        <w:rPr>
          <w:rFonts w:ascii="Arial" w:hAnsi="Arial" w:cs="Arial"/>
          <w:color w:val="0000FF"/>
          <w:sz w:val="22"/>
          <w:szCs w:val="22"/>
          <w:lang w:val="pl-PL"/>
        </w:rPr>
      </w:pPr>
    </w:p>
    <w:p w:rsidR="00DA1BBF" w:rsidRDefault="00DA1BBF" w:rsidP="00DA1BBF">
      <w:pPr>
        <w:rPr>
          <w:rFonts w:ascii="Arial" w:hAnsi="Arial" w:cs="Arial"/>
          <w:color w:val="0000FF"/>
          <w:sz w:val="22"/>
          <w:szCs w:val="22"/>
          <w:lang w:val="pl-PL"/>
        </w:rPr>
      </w:pPr>
      <w:r w:rsidRPr="009A3226">
        <w:rPr>
          <w:rFonts w:ascii="Arial" w:hAnsi="Arial" w:cs="Arial"/>
          <w:sz w:val="22"/>
          <w:szCs w:val="22"/>
          <w:lang w:val="pl-PL"/>
        </w:rPr>
        <w:t>Takođe, treba uvažiti činjenicu</w:t>
      </w:r>
      <w:r w:rsidRPr="00AF234A">
        <w:rPr>
          <w:rFonts w:ascii="Arial" w:hAnsi="Arial" w:cs="Arial"/>
          <w:color w:val="0000FF"/>
          <w:sz w:val="22"/>
          <w:szCs w:val="22"/>
          <w:lang w:val="pl-PL"/>
        </w:rPr>
        <w:t xml:space="preserve"> da uvođenje međunapona u distributivnim mrežama, može biti povoljno sa aspekta održavanja povoljnih naponskih prilika i smanjenja snaga kratkog spoja.</w:t>
      </w:r>
    </w:p>
    <w:p w:rsidR="00511799" w:rsidRDefault="00511799" w:rsidP="0075495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:rsidR="00511799" w:rsidRPr="00674E02" w:rsidRDefault="00674E02" w:rsidP="00674E0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74E02">
        <w:rPr>
          <w:rFonts w:ascii="Arial" w:hAnsi="Arial" w:cs="Arial"/>
          <w:b/>
          <w:noProof/>
          <w:sz w:val="22"/>
          <w:szCs w:val="22"/>
          <w:lang w:eastAsia="en-GB"/>
        </w:rPr>
        <w:drawing>
          <wp:inline distT="0" distB="0" distL="0" distR="0">
            <wp:extent cx="3950329" cy="518160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185" cy="518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34A" w:rsidRDefault="00AF234A" w:rsidP="001F5E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781493" w:rsidRPr="001F5E14" w:rsidRDefault="001F5E14" w:rsidP="00AF234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F5E14">
        <w:rPr>
          <w:rFonts w:ascii="Arial" w:hAnsi="Arial" w:cs="Arial"/>
          <w:sz w:val="22"/>
          <w:szCs w:val="22"/>
        </w:rPr>
        <w:t>Slika 2.a) Strukturna šema EDS-a sa međutransformacijom, 2.b) EDS-a direktne transformacije</w:t>
      </w:r>
    </w:p>
    <w:p w:rsidR="00DA50C9" w:rsidRDefault="00DA50C9" w:rsidP="008D053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  <w:sz w:val="36"/>
          <w:szCs w:val="36"/>
          <w:lang w:eastAsia="en-GB"/>
        </w:rPr>
        <w:lastRenderedPageBreak/>
        <w:drawing>
          <wp:inline distT="0" distB="0" distL="0" distR="0">
            <wp:extent cx="5730403" cy="8248650"/>
            <wp:effectExtent l="19050" t="0" r="3647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50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C51" w:rsidRPr="003D4521" w:rsidRDefault="00506C51" w:rsidP="00506C51">
      <w:pPr>
        <w:tabs>
          <w:tab w:val="left" w:pos="2565"/>
        </w:tabs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>
        <w:rPr>
          <w:rFonts w:ascii="Arial" w:hAnsi="Arial" w:cs="Arial"/>
          <w:b/>
          <w:i/>
          <w:sz w:val="22"/>
          <w:szCs w:val="22"/>
          <w:lang w:val="pl-PL"/>
        </w:rPr>
        <w:t xml:space="preserve">Slika 2.a) </w:t>
      </w:r>
      <w:r w:rsidRPr="003D4521">
        <w:rPr>
          <w:rFonts w:ascii="Arial" w:hAnsi="Arial" w:cs="Arial"/>
          <w:b/>
          <w:i/>
          <w:sz w:val="22"/>
          <w:szCs w:val="22"/>
          <w:lang w:val="pl-PL"/>
        </w:rPr>
        <w:t>Struktura EDS sa medjutransformacijom</w:t>
      </w:r>
    </w:p>
    <w:p w:rsidR="00DA50C9" w:rsidRDefault="00506C51" w:rsidP="00506C5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>
        <w:rPr>
          <w:noProof/>
          <w:sz w:val="28"/>
          <w:szCs w:val="28"/>
          <w:lang w:eastAsia="en-GB"/>
        </w:rPr>
        <w:lastRenderedPageBreak/>
        <w:drawing>
          <wp:inline distT="0" distB="0" distL="0" distR="0">
            <wp:extent cx="5667375" cy="7972425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97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0C9" w:rsidRDefault="00DA50C9" w:rsidP="008D053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506C51" w:rsidRPr="00506C51" w:rsidRDefault="00AF0135" w:rsidP="00506C51">
      <w:pPr>
        <w:tabs>
          <w:tab w:val="left" w:pos="2565"/>
        </w:tabs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>
        <w:rPr>
          <w:rFonts w:ascii="Arial" w:hAnsi="Arial" w:cs="Arial"/>
          <w:b/>
          <w:i/>
          <w:sz w:val="22"/>
          <w:szCs w:val="22"/>
          <w:lang w:val="pl-PL"/>
        </w:rPr>
        <w:t xml:space="preserve">Slika 2.b) </w:t>
      </w:r>
      <w:r w:rsidR="00506C51" w:rsidRPr="003D4521">
        <w:rPr>
          <w:rFonts w:ascii="Arial" w:hAnsi="Arial" w:cs="Arial"/>
          <w:b/>
          <w:i/>
          <w:sz w:val="22"/>
          <w:szCs w:val="22"/>
          <w:lang w:val="pl-PL"/>
        </w:rPr>
        <w:t xml:space="preserve">Struktura EDS </w:t>
      </w:r>
      <w:r w:rsidR="00506C51">
        <w:rPr>
          <w:rFonts w:ascii="Arial" w:hAnsi="Arial" w:cs="Arial"/>
          <w:b/>
          <w:i/>
          <w:sz w:val="22"/>
          <w:szCs w:val="22"/>
          <w:lang w:val="pl-PL"/>
        </w:rPr>
        <w:t>direktne transformaci</w:t>
      </w:r>
      <w:r>
        <w:rPr>
          <w:rFonts w:ascii="Arial" w:hAnsi="Arial" w:cs="Arial"/>
          <w:b/>
          <w:i/>
          <w:sz w:val="22"/>
          <w:szCs w:val="22"/>
          <w:lang w:val="pl-PL"/>
        </w:rPr>
        <w:t>je</w:t>
      </w:r>
    </w:p>
    <w:p w:rsidR="00506C51" w:rsidRDefault="00506C51" w:rsidP="008D053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9A3226" w:rsidRDefault="009A3226" w:rsidP="008D053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8D053D" w:rsidRDefault="008D053D" w:rsidP="008D053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u w:val="single"/>
        </w:rPr>
      </w:pPr>
      <w:r w:rsidRPr="004B5E9A">
        <w:rPr>
          <w:rFonts w:ascii="Arial" w:hAnsi="Arial" w:cs="Arial"/>
          <w:b/>
        </w:rPr>
        <w:lastRenderedPageBreak/>
        <w:t>1.2.</w:t>
      </w:r>
      <w:r>
        <w:rPr>
          <w:rFonts w:ascii="Arial" w:hAnsi="Arial" w:cs="Arial"/>
          <w:b/>
        </w:rPr>
        <w:t xml:space="preserve">4. </w:t>
      </w:r>
      <w:r>
        <w:rPr>
          <w:rFonts w:ascii="Arial" w:hAnsi="Arial" w:cs="Arial"/>
          <w:b/>
          <w:u w:val="single"/>
        </w:rPr>
        <w:t>Konfiguracije distributivnih mreža EDS-a</w:t>
      </w:r>
    </w:p>
    <w:p w:rsidR="0005512C" w:rsidRDefault="0005512C" w:rsidP="0005512C">
      <w:pPr>
        <w:spacing w:line="276" w:lineRule="auto"/>
        <w:rPr>
          <w:rFonts w:ascii="Arial" w:hAnsi="Arial" w:cs="Arial"/>
          <w:color w:val="0000FF"/>
          <w:sz w:val="22"/>
          <w:szCs w:val="22"/>
          <w:lang w:val="pl-PL"/>
        </w:rPr>
      </w:pPr>
    </w:p>
    <w:p w:rsidR="0005512C" w:rsidRPr="0005512C" w:rsidRDefault="0005512C" w:rsidP="0005512C">
      <w:pPr>
        <w:spacing w:line="276" w:lineRule="auto"/>
        <w:rPr>
          <w:rFonts w:ascii="Arial" w:hAnsi="Arial" w:cs="Arial"/>
        </w:rPr>
      </w:pPr>
      <w:r w:rsidRPr="0005512C">
        <w:rPr>
          <w:rFonts w:ascii="Arial" w:hAnsi="Arial" w:cs="Arial"/>
        </w:rPr>
        <w:t xml:space="preserve">Konfiguracija distributivne mreže predstavlja način na koji su povezani električni vodovi, transformatorske stanice i potrošači unutar </w:t>
      </w:r>
      <w:r w:rsidR="00EC6F73">
        <w:rPr>
          <w:rFonts w:ascii="Arial" w:hAnsi="Arial" w:cs="Arial"/>
        </w:rPr>
        <w:t>posmatrane mreže</w:t>
      </w:r>
      <w:r w:rsidRPr="0005512C">
        <w:rPr>
          <w:rFonts w:ascii="Arial" w:hAnsi="Arial" w:cs="Arial"/>
        </w:rPr>
        <w:t xml:space="preserve">. </w:t>
      </w:r>
    </w:p>
    <w:p w:rsidR="0005512C" w:rsidRDefault="0005512C" w:rsidP="0005512C">
      <w:pPr>
        <w:spacing w:line="276" w:lineRule="auto"/>
        <w:rPr>
          <w:rFonts w:ascii="Arial" w:hAnsi="Arial" w:cs="Arial"/>
          <w:color w:val="0000FF"/>
          <w:sz w:val="22"/>
          <w:szCs w:val="22"/>
          <w:lang w:val="pl-PL"/>
        </w:rPr>
      </w:pPr>
      <w:r>
        <w:rPr>
          <w:rFonts w:ascii="Arial" w:hAnsi="Arial" w:cs="Arial"/>
          <w:color w:val="0000FF"/>
          <w:sz w:val="22"/>
          <w:szCs w:val="22"/>
          <w:lang w:val="pl-PL"/>
        </w:rPr>
        <w:t>Osnovne konfiguracije distributivnih mreža su:</w:t>
      </w:r>
    </w:p>
    <w:p w:rsidR="0005512C" w:rsidRDefault="007814D1" w:rsidP="0005512C">
      <w:pPr>
        <w:pStyle w:val="ListParagraph"/>
        <w:numPr>
          <w:ilvl w:val="0"/>
          <w:numId w:val="21"/>
        </w:numPr>
        <w:spacing w:after="0"/>
        <w:rPr>
          <w:rFonts w:ascii="Arial" w:hAnsi="Arial" w:cs="Arial"/>
          <w:lang w:val="pl-PL"/>
        </w:rPr>
      </w:pPr>
      <w:r w:rsidRPr="0005512C">
        <w:rPr>
          <w:rFonts w:ascii="Arial" w:hAnsi="Arial" w:cs="Arial"/>
          <w:b/>
          <w:color w:val="0000FF"/>
          <w:lang w:val="pl-PL"/>
        </w:rPr>
        <w:t>Radijaln</w:t>
      </w:r>
      <w:r w:rsidR="0005512C" w:rsidRPr="0005512C">
        <w:rPr>
          <w:rFonts w:ascii="Arial" w:hAnsi="Arial" w:cs="Arial"/>
          <w:b/>
          <w:color w:val="0000FF"/>
          <w:lang w:val="pl-PL"/>
        </w:rPr>
        <w:t>a konfiguracija koju</w:t>
      </w:r>
      <w:r w:rsidRPr="0005512C">
        <w:rPr>
          <w:rFonts w:ascii="Arial" w:hAnsi="Arial" w:cs="Arial"/>
          <w:lang w:val="pl-PL"/>
        </w:rPr>
        <w:t xml:space="preserve"> </w:t>
      </w:r>
      <w:r w:rsidRPr="0005512C">
        <w:rPr>
          <w:rFonts w:ascii="Arial" w:hAnsi="Arial" w:cs="Arial"/>
          <w:color w:val="0000FF"/>
          <w:lang w:val="pl-PL"/>
        </w:rPr>
        <w:t>karakteriše samo jedan smjer protoka električne energije po dionicama vodova mreže i jednostrano napajanje potrošačkih čvorova</w:t>
      </w:r>
      <w:r w:rsidRPr="0005512C">
        <w:rPr>
          <w:rFonts w:ascii="Arial" w:hAnsi="Arial" w:cs="Arial"/>
          <w:lang w:val="pl-PL"/>
        </w:rPr>
        <w:t>. Realizuj</w:t>
      </w:r>
      <w:r w:rsidR="00EC6F73">
        <w:rPr>
          <w:rFonts w:ascii="Arial" w:hAnsi="Arial" w:cs="Arial"/>
          <w:lang w:val="pl-PL"/>
        </w:rPr>
        <w:t>e</w:t>
      </w:r>
      <w:r w:rsidRPr="0005512C">
        <w:rPr>
          <w:rFonts w:ascii="Arial" w:hAnsi="Arial" w:cs="Arial"/>
          <w:lang w:val="pl-PL"/>
        </w:rPr>
        <w:t xml:space="preserve"> se u različitim varijantama: radijalno napajanje u tački, čisto radijalno napajanje, radijalno napajanje sa ograncima (</w:t>
      </w:r>
      <w:r w:rsidRPr="0005512C">
        <w:rPr>
          <w:rFonts w:ascii="Arial" w:hAnsi="Arial" w:cs="Arial"/>
          <w:i/>
          <w:lang w:val="pl-PL"/>
        </w:rPr>
        <w:t>slika 3</w:t>
      </w:r>
      <w:r w:rsidRPr="0005512C">
        <w:rPr>
          <w:rFonts w:ascii="Arial" w:hAnsi="Arial" w:cs="Arial"/>
          <w:lang w:val="pl-PL"/>
        </w:rPr>
        <w:t>)</w:t>
      </w:r>
      <w:r w:rsidR="0005512C">
        <w:rPr>
          <w:rFonts w:ascii="Arial" w:hAnsi="Arial" w:cs="Arial"/>
          <w:lang w:val="pl-PL"/>
        </w:rPr>
        <w:t>.</w:t>
      </w:r>
    </w:p>
    <w:p w:rsidR="0005512C" w:rsidRPr="0005512C" w:rsidRDefault="0005512C" w:rsidP="0005512C">
      <w:pPr>
        <w:pStyle w:val="ListParagraph"/>
        <w:spacing w:after="0"/>
        <w:rPr>
          <w:rFonts w:ascii="Arial" w:hAnsi="Arial" w:cs="Arial"/>
          <w:lang w:val="pl-PL"/>
        </w:rPr>
      </w:pPr>
      <w:r w:rsidRPr="0005512C">
        <w:rPr>
          <w:rFonts w:ascii="Arial" w:hAnsi="Arial" w:cs="Arial"/>
        </w:rPr>
        <w:t xml:space="preserve">Radijalne mreže su jednostavne za </w:t>
      </w:r>
      <w:r>
        <w:rPr>
          <w:rFonts w:ascii="Arial" w:hAnsi="Arial" w:cs="Arial"/>
        </w:rPr>
        <w:t>izgradnju</w:t>
      </w:r>
      <w:r w:rsidRPr="0005512C">
        <w:rPr>
          <w:rFonts w:ascii="Arial" w:hAnsi="Arial" w:cs="Arial"/>
        </w:rPr>
        <w:t xml:space="preserve"> i održavanje, ali imaju nižu pouzdanost jer kvar na jednoj dionici može prekinuti napajanje za sve potrošače od mjesta kvara.</w:t>
      </w:r>
      <w:r>
        <w:rPr>
          <w:rFonts w:ascii="Arial" w:hAnsi="Arial" w:cs="Arial"/>
        </w:rPr>
        <w:t xml:space="preserve"> </w:t>
      </w:r>
      <w:r w:rsidRPr="0005512C">
        <w:rPr>
          <w:rStyle w:val="Strong"/>
          <w:rFonts w:ascii="Arial" w:hAnsi="Arial" w:cs="Arial"/>
        </w:rPr>
        <w:t>Radijalna konfiguracija</w:t>
      </w:r>
      <w:r w:rsidRPr="0005512C">
        <w:rPr>
          <w:rFonts w:ascii="Arial" w:hAnsi="Arial" w:cs="Arial"/>
        </w:rPr>
        <w:t xml:space="preserve"> se najčešće koristi u ruralnim i prigradskim područjima gdje su troškovi implementacije bitni, a manji kvarovi neće izazvati veliki poremećaj u snabdijevanju potrošača.</w:t>
      </w:r>
    </w:p>
    <w:p w:rsidR="007814D1" w:rsidRPr="0005512C" w:rsidRDefault="007814D1" w:rsidP="0005512C">
      <w:pPr>
        <w:spacing w:line="276" w:lineRule="auto"/>
        <w:rPr>
          <w:rFonts w:ascii="Arial" w:hAnsi="Arial" w:cs="Arial"/>
          <w:lang w:val="pl-PL"/>
        </w:rPr>
      </w:pPr>
      <w:r w:rsidRPr="0005512C">
        <w:rPr>
          <w:rFonts w:ascii="Arial" w:hAnsi="Arial" w:cs="Arial"/>
          <w:lang w:val="pl-PL"/>
        </w:rPr>
        <w:t xml:space="preserve">. </w:t>
      </w:r>
    </w:p>
    <w:p w:rsidR="00EC76EA" w:rsidRDefault="007814D1" w:rsidP="00EC76EA">
      <w:pPr>
        <w:pStyle w:val="ListParagraph"/>
        <w:numPr>
          <w:ilvl w:val="0"/>
          <w:numId w:val="21"/>
        </w:numPr>
        <w:rPr>
          <w:rFonts w:ascii="Arial" w:hAnsi="Arial" w:cs="Arial"/>
          <w:lang w:val="pl-PL"/>
        </w:rPr>
      </w:pPr>
      <w:r w:rsidRPr="0005512C">
        <w:rPr>
          <w:rFonts w:ascii="Arial" w:hAnsi="Arial" w:cs="Arial"/>
          <w:b/>
          <w:color w:val="0000FF"/>
          <w:lang w:val="pl-PL"/>
        </w:rPr>
        <w:t>Petljaste konfiguracije</w:t>
      </w:r>
      <w:r w:rsidRPr="0005512C">
        <w:rPr>
          <w:rFonts w:ascii="Arial" w:hAnsi="Arial" w:cs="Arial"/>
          <w:color w:val="0000FF"/>
          <w:lang w:val="pl-PL"/>
        </w:rPr>
        <w:t xml:space="preserve"> </w:t>
      </w:r>
      <w:r w:rsidR="00EC76EA">
        <w:rPr>
          <w:rFonts w:ascii="Arial" w:hAnsi="Arial" w:cs="Arial"/>
          <w:color w:val="0000FF"/>
          <w:lang w:val="pl-PL"/>
        </w:rPr>
        <w:t xml:space="preserve">koje </w:t>
      </w:r>
      <w:r w:rsidR="0005512C">
        <w:rPr>
          <w:rFonts w:ascii="Arial" w:hAnsi="Arial" w:cs="Arial"/>
          <w:color w:val="0000FF"/>
          <w:lang w:val="pl-PL"/>
        </w:rPr>
        <w:t>k</w:t>
      </w:r>
      <w:r w:rsidRPr="0005512C">
        <w:rPr>
          <w:rFonts w:ascii="Arial" w:hAnsi="Arial" w:cs="Arial"/>
          <w:color w:val="0000FF"/>
          <w:lang w:val="pl-PL"/>
        </w:rPr>
        <w:t>arakteriše mogućnost protoka električne energije po dionicama vodova u oba smjera</w:t>
      </w:r>
      <w:r w:rsidRPr="0005512C">
        <w:rPr>
          <w:rFonts w:ascii="Arial" w:hAnsi="Arial" w:cs="Arial"/>
          <w:lang w:val="pl-PL"/>
        </w:rPr>
        <w:t>, a što se obezbjeđuje međusobnim povezivanjem dionica vodova i vezivanjem napojnih dionica na jedan ili više izvora napajanja (</w:t>
      </w:r>
      <w:r w:rsidRPr="0005512C">
        <w:rPr>
          <w:rFonts w:ascii="Arial" w:hAnsi="Arial" w:cs="Arial"/>
          <w:i/>
          <w:lang w:val="pl-PL"/>
        </w:rPr>
        <w:t>slika 4 i dr.</w:t>
      </w:r>
      <w:r w:rsidRPr="0005512C">
        <w:rPr>
          <w:rFonts w:ascii="Arial" w:hAnsi="Arial" w:cs="Arial"/>
          <w:lang w:val="pl-PL"/>
        </w:rPr>
        <w:t>).</w:t>
      </w:r>
    </w:p>
    <w:p w:rsidR="007814D1" w:rsidRDefault="00EC76EA" w:rsidP="00EC76EA">
      <w:pPr>
        <w:pStyle w:val="ListParagraph"/>
        <w:rPr>
          <w:rFonts w:ascii="Arial" w:hAnsi="Arial" w:cs="Arial"/>
        </w:rPr>
      </w:pPr>
      <w:r w:rsidRPr="00EC76EA">
        <w:rPr>
          <w:rFonts w:ascii="Arial" w:hAnsi="Arial" w:cs="Arial"/>
        </w:rPr>
        <w:t>Petljasta konfiguracija je složenija i skuplja za izgradnju i održavanje zbog većeg broja vodova, ali omogućava alternativne puteve za snabdijevanje u slučaju kvara, što povećava pouzdanost napajanja.</w:t>
      </w:r>
    </w:p>
    <w:p w:rsidR="00EC76EA" w:rsidRPr="00EC76EA" w:rsidRDefault="00EC76EA" w:rsidP="00EC76EA">
      <w:pPr>
        <w:pStyle w:val="ListParagraph"/>
        <w:rPr>
          <w:rFonts w:ascii="Arial" w:hAnsi="Arial" w:cs="Arial"/>
          <w:lang w:val="pl-PL"/>
        </w:rPr>
      </w:pPr>
      <w:r w:rsidRPr="00EC76EA">
        <w:rPr>
          <w:rStyle w:val="Strong"/>
          <w:rFonts w:ascii="Arial" w:hAnsi="Arial" w:cs="Arial"/>
        </w:rPr>
        <w:t>Petljasta konfiguracija</w:t>
      </w:r>
      <w:r w:rsidRPr="00EC76EA">
        <w:rPr>
          <w:rFonts w:ascii="Arial" w:hAnsi="Arial" w:cs="Arial"/>
        </w:rPr>
        <w:t xml:space="preserve"> je pogodna za gradske i industrijske zone gdje je potrebna visoka pouzdanost napajanja, jer kvar na jednoj dionici ne znači prekid u napajanju.</w:t>
      </w:r>
    </w:p>
    <w:p w:rsidR="007814D1" w:rsidRPr="005A0E1B" w:rsidRDefault="00E67268" w:rsidP="00E67268">
      <w:pPr>
        <w:spacing w:line="20" w:lineRule="atLeast"/>
        <w:ind w:firstLine="432"/>
        <w:jc w:val="center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noProof/>
          <w:sz w:val="28"/>
          <w:szCs w:val="28"/>
          <w:lang w:eastAsia="en-GB"/>
        </w:rPr>
        <w:drawing>
          <wp:inline distT="0" distB="0" distL="0" distR="0">
            <wp:extent cx="5286375" cy="1987888"/>
            <wp:effectExtent l="1905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987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293" w:rsidRDefault="007814D1" w:rsidP="00E67268">
      <w:pPr>
        <w:spacing w:line="20" w:lineRule="atLeast"/>
        <w:ind w:firstLine="432"/>
        <w:rPr>
          <w:rFonts w:ascii="Arial" w:hAnsi="Arial" w:cs="Arial"/>
          <w:b/>
          <w:i/>
          <w:iCs/>
          <w:sz w:val="22"/>
          <w:szCs w:val="22"/>
          <w:lang w:val="pl-PL"/>
        </w:rPr>
      </w:pPr>
      <w:r w:rsidRPr="005A0E1B">
        <w:rPr>
          <w:rFonts w:ascii="Arial" w:hAnsi="Arial" w:cs="Arial"/>
          <w:sz w:val="28"/>
          <w:szCs w:val="28"/>
          <w:lang w:val="pl-PL"/>
        </w:rPr>
        <w:tab/>
      </w:r>
    </w:p>
    <w:p w:rsidR="007814D1" w:rsidRDefault="007814D1" w:rsidP="00FA6293">
      <w:pPr>
        <w:ind w:firstLine="720"/>
        <w:rPr>
          <w:rFonts w:ascii="Arial" w:hAnsi="Arial" w:cs="Arial"/>
          <w:b/>
          <w:i/>
          <w:iCs/>
          <w:sz w:val="22"/>
          <w:szCs w:val="22"/>
          <w:lang w:val="pl-PL"/>
        </w:rPr>
      </w:pPr>
      <w:r>
        <w:rPr>
          <w:rFonts w:ascii="Arial" w:hAnsi="Arial" w:cs="Arial"/>
          <w:b/>
          <w:i/>
          <w:iCs/>
          <w:sz w:val="22"/>
          <w:szCs w:val="22"/>
          <w:lang w:val="pl-PL"/>
        </w:rPr>
        <w:t xml:space="preserve"> </w:t>
      </w:r>
      <w:r w:rsidRPr="00587991">
        <w:rPr>
          <w:rFonts w:ascii="Arial" w:hAnsi="Arial" w:cs="Arial"/>
          <w:b/>
          <w:i/>
          <w:iCs/>
          <w:sz w:val="22"/>
          <w:szCs w:val="22"/>
          <w:lang w:val="pl-PL"/>
        </w:rPr>
        <w:t xml:space="preserve">Slika </w:t>
      </w:r>
      <w:r>
        <w:rPr>
          <w:rFonts w:ascii="Arial" w:hAnsi="Arial" w:cs="Arial"/>
          <w:b/>
          <w:i/>
          <w:iCs/>
          <w:sz w:val="22"/>
          <w:szCs w:val="22"/>
          <w:lang w:val="pl-PL"/>
        </w:rPr>
        <w:t>3</w:t>
      </w:r>
      <w:r w:rsidRPr="00587991">
        <w:rPr>
          <w:rFonts w:ascii="Arial" w:hAnsi="Arial" w:cs="Arial"/>
          <w:b/>
          <w:i/>
          <w:iCs/>
          <w:sz w:val="22"/>
          <w:szCs w:val="22"/>
          <w:lang w:val="pl-PL"/>
        </w:rPr>
        <w:t>.  Radijaln</w:t>
      </w:r>
      <w:r w:rsidR="00E67268">
        <w:rPr>
          <w:rFonts w:ascii="Arial" w:hAnsi="Arial" w:cs="Arial"/>
          <w:b/>
          <w:i/>
          <w:iCs/>
          <w:sz w:val="22"/>
          <w:szCs w:val="22"/>
          <w:lang w:val="pl-PL"/>
        </w:rPr>
        <w:t xml:space="preserve">a konfiguracija       </w:t>
      </w:r>
      <w:r>
        <w:rPr>
          <w:rFonts w:ascii="Arial" w:hAnsi="Arial" w:cs="Arial"/>
          <w:b/>
          <w:i/>
          <w:iCs/>
          <w:sz w:val="22"/>
          <w:szCs w:val="22"/>
          <w:lang w:val="pl-PL"/>
        </w:rPr>
        <w:tab/>
      </w:r>
      <w:r w:rsidRPr="00587991">
        <w:rPr>
          <w:rFonts w:ascii="Arial" w:hAnsi="Arial" w:cs="Arial"/>
          <w:b/>
          <w:i/>
          <w:iCs/>
          <w:sz w:val="22"/>
          <w:szCs w:val="22"/>
          <w:lang w:val="pl-PL"/>
        </w:rPr>
        <w:t xml:space="preserve">Slika </w:t>
      </w:r>
      <w:r>
        <w:rPr>
          <w:rFonts w:ascii="Arial" w:hAnsi="Arial" w:cs="Arial"/>
          <w:b/>
          <w:i/>
          <w:iCs/>
          <w:sz w:val="22"/>
          <w:szCs w:val="22"/>
          <w:lang w:val="pl-PL"/>
        </w:rPr>
        <w:t>4</w:t>
      </w:r>
      <w:r w:rsidRPr="00587991">
        <w:rPr>
          <w:rFonts w:ascii="Arial" w:hAnsi="Arial" w:cs="Arial"/>
          <w:b/>
          <w:i/>
          <w:iCs/>
          <w:sz w:val="22"/>
          <w:szCs w:val="22"/>
          <w:lang w:val="pl-PL"/>
        </w:rPr>
        <w:t>. Petljasta konfiguracija</w:t>
      </w:r>
    </w:p>
    <w:p w:rsidR="007814D1" w:rsidRDefault="007814D1" w:rsidP="007814D1">
      <w:pPr>
        <w:rPr>
          <w:rFonts w:ascii="Arial" w:hAnsi="Arial" w:cs="Arial"/>
          <w:b/>
          <w:i/>
          <w:iCs/>
          <w:sz w:val="22"/>
          <w:szCs w:val="22"/>
          <w:lang w:val="pl-PL"/>
        </w:rPr>
      </w:pPr>
    </w:p>
    <w:p w:rsidR="00E67268" w:rsidRDefault="00E67268" w:rsidP="00EC76EA">
      <w:pPr>
        <w:spacing w:line="20" w:lineRule="atLeast"/>
        <w:rPr>
          <w:rFonts w:ascii="Arial" w:hAnsi="Arial" w:cs="Arial"/>
          <w:iCs/>
          <w:lang w:val="pl-PL"/>
        </w:rPr>
      </w:pPr>
      <w:r w:rsidRPr="00E67268">
        <w:rPr>
          <w:rFonts w:ascii="Arial" w:hAnsi="Arial" w:cs="Arial"/>
        </w:rPr>
        <w:t xml:space="preserve">U zavisnosti od načina </w:t>
      </w:r>
      <w:r>
        <w:rPr>
          <w:rFonts w:ascii="Arial" w:hAnsi="Arial" w:cs="Arial"/>
        </w:rPr>
        <w:t>napajanja čvornih tačaka (</w:t>
      </w:r>
      <w:r w:rsidRPr="00E67268">
        <w:rPr>
          <w:rFonts w:ascii="Arial" w:hAnsi="Arial" w:cs="Arial"/>
        </w:rPr>
        <w:t>potrošački</w:t>
      </w:r>
      <w:r>
        <w:rPr>
          <w:rFonts w:ascii="Arial" w:hAnsi="Arial" w:cs="Arial"/>
        </w:rPr>
        <w:t>h</w:t>
      </w:r>
      <w:r w:rsidRPr="00E67268">
        <w:rPr>
          <w:rFonts w:ascii="Arial" w:hAnsi="Arial" w:cs="Arial"/>
        </w:rPr>
        <w:t xml:space="preserve"> čvorov</w:t>
      </w:r>
      <w:r>
        <w:rPr>
          <w:rFonts w:ascii="Arial" w:hAnsi="Arial" w:cs="Arial"/>
        </w:rPr>
        <w:t>a)</w:t>
      </w:r>
      <w:r w:rsidR="00EC76EA" w:rsidRPr="00E67268">
        <w:rPr>
          <w:rFonts w:ascii="Arial" w:hAnsi="Arial" w:cs="Arial"/>
          <w:iCs/>
          <w:lang w:val="pl-PL"/>
        </w:rPr>
        <w:t>, razlikujemo sljedeće konfiguracije</w:t>
      </w:r>
      <w:r>
        <w:rPr>
          <w:rFonts w:ascii="Arial" w:hAnsi="Arial" w:cs="Arial"/>
          <w:iCs/>
          <w:lang w:val="pl-PL"/>
        </w:rPr>
        <w:t xml:space="preserve"> SN i NN distributivnih mreža</w:t>
      </w:r>
      <w:r w:rsidR="00EC76EA" w:rsidRPr="00E67268">
        <w:rPr>
          <w:rFonts w:ascii="Arial" w:hAnsi="Arial" w:cs="Arial"/>
          <w:iCs/>
          <w:lang w:val="pl-PL"/>
        </w:rPr>
        <w:t xml:space="preserve">: </w:t>
      </w:r>
    </w:p>
    <w:p w:rsidR="00E67268" w:rsidRDefault="00EC76EA" w:rsidP="00E67268">
      <w:pPr>
        <w:spacing w:line="20" w:lineRule="atLeast"/>
        <w:ind w:firstLine="720"/>
        <w:rPr>
          <w:rFonts w:ascii="Arial" w:hAnsi="Arial" w:cs="Arial"/>
          <w:iCs/>
          <w:lang w:val="pl-PL"/>
        </w:rPr>
      </w:pPr>
      <w:r w:rsidRPr="00E67268">
        <w:rPr>
          <w:rFonts w:ascii="Arial" w:hAnsi="Arial" w:cs="Arial"/>
          <w:b/>
          <w:iCs/>
          <w:lang w:val="pl-PL"/>
        </w:rPr>
        <w:t xml:space="preserve">dvostruko  napajanje </w:t>
      </w:r>
      <w:r w:rsidRPr="00E67268">
        <w:rPr>
          <w:rFonts w:ascii="Arial" w:hAnsi="Arial" w:cs="Arial"/>
          <w:iCs/>
          <w:lang w:val="pl-PL"/>
        </w:rPr>
        <w:t xml:space="preserve">– </w:t>
      </w:r>
      <w:r w:rsidRPr="00E67268">
        <w:rPr>
          <w:rFonts w:ascii="Arial" w:hAnsi="Arial" w:cs="Arial"/>
          <w:i/>
          <w:iCs/>
          <w:lang w:val="pl-PL"/>
        </w:rPr>
        <w:t>slika 5</w:t>
      </w:r>
      <w:r w:rsidRPr="00E67268">
        <w:rPr>
          <w:rFonts w:ascii="Arial" w:hAnsi="Arial" w:cs="Arial"/>
          <w:iCs/>
          <w:lang w:val="pl-PL"/>
        </w:rPr>
        <w:t xml:space="preserve">, </w:t>
      </w:r>
    </w:p>
    <w:p w:rsidR="00E67268" w:rsidRDefault="00EC76EA" w:rsidP="00E67268">
      <w:pPr>
        <w:spacing w:line="20" w:lineRule="atLeast"/>
        <w:ind w:firstLine="720"/>
        <w:rPr>
          <w:rFonts w:ascii="Arial" w:hAnsi="Arial" w:cs="Arial"/>
          <w:iCs/>
          <w:lang w:val="pl-PL"/>
        </w:rPr>
      </w:pPr>
      <w:r w:rsidRPr="00E67268">
        <w:rPr>
          <w:rFonts w:ascii="Arial" w:hAnsi="Arial" w:cs="Arial"/>
          <w:b/>
          <w:iCs/>
          <w:lang w:val="pl-PL"/>
        </w:rPr>
        <w:t>prstenasta konfiguracija</w:t>
      </w:r>
      <w:r w:rsidRPr="00E67268">
        <w:rPr>
          <w:rFonts w:ascii="Arial" w:hAnsi="Arial" w:cs="Arial"/>
          <w:iCs/>
          <w:lang w:val="pl-PL"/>
        </w:rPr>
        <w:t xml:space="preserve"> – </w:t>
      </w:r>
      <w:r w:rsidRPr="00E67268">
        <w:rPr>
          <w:rFonts w:ascii="Arial" w:hAnsi="Arial" w:cs="Arial"/>
          <w:i/>
          <w:iCs/>
          <w:lang w:val="pl-PL"/>
        </w:rPr>
        <w:t>slika 6</w:t>
      </w:r>
      <w:r w:rsidRPr="00E67268">
        <w:rPr>
          <w:rFonts w:ascii="Arial" w:hAnsi="Arial" w:cs="Arial"/>
          <w:iCs/>
          <w:lang w:val="pl-PL"/>
        </w:rPr>
        <w:t xml:space="preserve">, </w:t>
      </w:r>
    </w:p>
    <w:p w:rsidR="00E67268" w:rsidRDefault="00EC76EA" w:rsidP="00E67268">
      <w:pPr>
        <w:spacing w:line="20" w:lineRule="atLeast"/>
        <w:ind w:firstLine="720"/>
        <w:rPr>
          <w:rFonts w:ascii="Arial" w:hAnsi="Arial" w:cs="Arial"/>
          <w:iCs/>
          <w:lang w:val="pl-PL"/>
        </w:rPr>
      </w:pPr>
      <w:r w:rsidRPr="00E67268">
        <w:rPr>
          <w:rFonts w:ascii="Arial" w:hAnsi="Arial" w:cs="Arial"/>
          <w:b/>
          <w:iCs/>
          <w:lang w:val="pl-PL"/>
        </w:rPr>
        <w:t>dvostrano napajanje</w:t>
      </w:r>
      <w:r w:rsidRPr="00E67268">
        <w:rPr>
          <w:rFonts w:ascii="Arial" w:hAnsi="Arial" w:cs="Arial"/>
          <w:iCs/>
          <w:lang w:val="pl-PL"/>
        </w:rPr>
        <w:t xml:space="preserve"> - </w:t>
      </w:r>
      <w:r w:rsidRPr="00E67268">
        <w:rPr>
          <w:rFonts w:ascii="Arial" w:hAnsi="Arial" w:cs="Arial"/>
          <w:i/>
          <w:iCs/>
          <w:lang w:val="pl-PL"/>
        </w:rPr>
        <w:t xml:space="preserve">slika </w:t>
      </w:r>
      <w:r w:rsidRPr="00E67268">
        <w:rPr>
          <w:rFonts w:ascii="Arial" w:hAnsi="Arial" w:cs="Arial"/>
          <w:iCs/>
          <w:lang w:val="pl-PL"/>
        </w:rPr>
        <w:t xml:space="preserve">7, </w:t>
      </w:r>
    </w:p>
    <w:p w:rsidR="00EC76EA" w:rsidRPr="00E67268" w:rsidRDefault="00EC76EA" w:rsidP="00E67268">
      <w:pPr>
        <w:spacing w:line="20" w:lineRule="atLeast"/>
        <w:ind w:firstLine="720"/>
        <w:rPr>
          <w:rFonts w:ascii="Arial" w:hAnsi="Arial" w:cs="Arial"/>
          <w:iCs/>
          <w:lang w:val="pl-PL"/>
        </w:rPr>
      </w:pPr>
      <w:r w:rsidRPr="00E67268">
        <w:rPr>
          <w:rFonts w:ascii="Arial" w:hAnsi="Arial" w:cs="Arial"/>
          <w:b/>
          <w:iCs/>
          <w:lang w:val="pl-PL"/>
        </w:rPr>
        <w:t>složeno</w:t>
      </w:r>
      <w:r w:rsidRPr="00E67268">
        <w:rPr>
          <w:rFonts w:ascii="Arial" w:hAnsi="Arial" w:cs="Arial"/>
          <w:iCs/>
          <w:lang w:val="pl-PL"/>
        </w:rPr>
        <w:t xml:space="preserve"> </w:t>
      </w:r>
      <w:r w:rsidRPr="00E67268">
        <w:rPr>
          <w:rFonts w:ascii="Arial" w:hAnsi="Arial" w:cs="Arial"/>
          <w:b/>
          <w:iCs/>
          <w:lang w:val="pl-PL"/>
        </w:rPr>
        <w:t>petljasta konfiguracija</w:t>
      </w:r>
      <w:r w:rsidRPr="00E67268">
        <w:rPr>
          <w:rFonts w:ascii="Arial" w:hAnsi="Arial" w:cs="Arial"/>
          <w:iCs/>
          <w:lang w:val="pl-PL"/>
        </w:rPr>
        <w:t xml:space="preserve"> (SP NN konfiguracija) – </w:t>
      </w:r>
      <w:r w:rsidRPr="00E67268">
        <w:rPr>
          <w:rFonts w:ascii="Arial" w:hAnsi="Arial" w:cs="Arial"/>
          <w:i/>
          <w:iCs/>
          <w:lang w:val="pl-PL"/>
        </w:rPr>
        <w:t>slika 8</w:t>
      </w:r>
      <w:r w:rsidRPr="00E67268">
        <w:rPr>
          <w:rFonts w:ascii="Arial" w:hAnsi="Arial" w:cs="Arial"/>
          <w:iCs/>
          <w:lang w:val="pl-PL"/>
        </w:rPr>
        <w:t xml:space="preserve"> i dr.</w:t>
      </w:r>
    </w:p>
    <w:p w:rsidR="00EC76EA" w:rsidRDefault="00EC76EA" w:rsidP="00EC76EA">
      <w:pPr>
        <w:spacing w:line="20" w:lineRule="atLeast"/>
        <w:ind w:firstLine="432"/>
        <w:rPr>
          <w:rFonts w:ascii="Arial" w:hAnsi="Arial" w:cs="Arial"/>
          <w:b/>
          <w:i/>
          <w:iCs/>
          <w:sz w:val="28"/>
          <w:szCs w:val="28"/>
          <w:u w:val="single"/>
          <w:lang w:val="pl-PL"/>
        </w:rPr>
      </w:pPr>
    </w:p>
    <w:p w:rsidR="00E67268" w:rsidRPr="00E67268" w:rsidRDefault="00E67268" w:rsidP="00EC76EA">
      <w:pPr>
        <w:spacing w:line="20" w:lineRule="atLeast"/>
        <w:ind w:firstLine="432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Pr="00E67268" w:rsidRDefault="00E67268" w:rsidP="00EC76EA">
      <w:pPr>
        <w:spacing w:line="20" w:lineRule="atLeast"/>
        <w:ind w:firstLine="432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left"/>
        <w:rPr>
          <w:rFonts w:ascii="Arial" w:hAnsi="Arial" w:cs="Arial"/>
          <w:b/>
          <w:i/>
          <w:iCs/>
          <w:u w:val="single"/>
          <w:lang w:val="pl-PL"/>
        </w:rPr>
      </w:pPr>
      <w:r>
        <w:rPr>
          <w:rFonts w:ascii="Arial" w:hAnsi="Arial" w:cs="Arial"/>
          <w:b/>
          <w:i/>
          <w:iCs/>
          <w:noProof/>
          <w:u w:val="single"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2187575</wp:posOffset>
            </wp:positionH>
            <wp:positionV relativeFrom="paragraph">
              <wp:posOffset>-247650</wp:posOffset>
            </wp:positionV>
            <wp:extent cx="2285365" cy="1762125"/>
            <wp:effectExtent l="19050" t="0" r="635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Pr="00E67268" w:rsidRDefault="00E67268" w:rsidP="00CC1CFC">
      <w:pPr>
        <w:spacing w:line="20" w:lineRule="atLeast"/>
        <w:ind w:firstLine="432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P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Pr="00E67268" w:rsidRDefault="00E67268" w:rsidP="00E67268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</w:p>
    <w:p w:rsidR="00E67268" w:rsidRPr="00E67268" w:rsidRDefault="00CC1CFC" w:rsidP="00CC1CFC">
      <w:pPr>
        <w:spacing w:line="20" w:lineRule="atLeast"/>
        <w:ind w:firstLine="432"/>
        <w:jc w:val="center"/>
        <w:rPr>
          <w:rFonts w:ascii="Arial" w:hAnsi="Arial" w:cs="Arial"/>
          <w:b/>
          <w:i/>
          <w:iCs/>
          <w:u w:val="single"/>
          <w:lang w:val="pl-PL"/>
        </w:rPr>
      </w:pPr>
      <w:r w:rsidRPr="00CC1CFC">
        <w:rPr>
          <w:rFonts w:ascii="Arial" w:hAnsi="Arial" w:cs="Arial"/>
          <w:iCs/>
          <w:noProof/>
          <w:lang w:eastAsia="en-GB"/>
        </w:rPr>
        <w:drawing>
          <wp:inline distT="0" distB="0" distL="0" distR="0">
            <wp:extent cx="4552950" cy="3534899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534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268" w:rsidRDefault="00E67268" w:rsidP="00E67268">
      <w:pPr>
        <w:spacing w:line="20" w:lineRule="atLeast"/>
        <w:jc w:val="center"/>
        <w:rPr>
          <w:rFonts w:ascii="Arial" w:hAnsi="Arial" w:cs="Arial"/>
          <w:b/>
          <w:i/>
          <w:iCs/>
          <w:lang w:val="pl-PL"/>
        </w:rPr>
      </w:pPr>
    </w:p>
    <w:p w:rsidR="00E67268" w:rsidRDefault="0007211D" w:rsidP="0007211D">
      <w:pPr>
        <w:spacing w:line="20" w:lineRule="atLeast"/>
        <w:jc w:val="center"/>
        <w:rPr>
          <w:rFonts w:ascii="Arial" w:hAnsi="Arial" w:cs="Arial"/>
          <w:b/>
          <w:i/>
          <w:iCs/>
          <w:lang w:val="pl-PL"/>
        </w:rPr>
      </w:pPr>
      <w:r>
        <w:rPr>
          <w:rFonts w:ascii="Arial" w:hAnsi="Arial" w:cs="Arial"/>
          <w:b/>
          <w:i/>
          <w:iCs/>
          <w:noProof/>
          <w:lang w:eastAsia="en-GB"/>
        </w:rPr>
        <w:drawing>
          <wp:inline distT="0" distB="0" distL="0" distR="0">
            <wp:extent cx="4972082" cy="2924175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82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4D1" w:rsidRDefault="007814D1" w:rsidP="007814D1">
      <w:pPr>
        <w:rPr>
          <w:rFonts w:ascii="Arial" w:hAnsi="Arial" w:cs="Arial"/>
          <w:color w:val="0000FF"/>
          <w:lang w:val="pl-PL"/>
        </w:rPr>
      </w:pPr>
    </w:p>
    <w:p w:rsidR="0007211D" w:rsidRPr="0007211D" w:rsidRDefault="0007211D" w:rsidP="0007211D">
      <w:pPr>
        <w:jc w:val="center"/>
        <w:rPr>
          <w:rFonts w:ascii="Arial" w:hAnsi="Arial" w:cs="Arial"/>
          <w:sz w:val="22"/>
          <w:szCs w:val="22"/>
        </w:rPr>
      </w:pPr>
      <w:r w:rsidRPr="0007211D">
        <w:rPr>
          <w:rFonts w:ascii="Arial" w:hAnsi="Arial" w:cs="Arial"/>
          <w:sz w:val="22"/>
          <w:szCs w:val="22"/>
        </w:rPr>
        <w:object w:dxaOrig="7095" w:dyaOrig="5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6pt;height:290.6pt;mso-position-horizontal:absolute" o:ole="">
            <v:imagedata r:id="rId15" o:title=""/>
          </v:shape>
          <o:OLEObject Type="Embed" ProgID="Word.Picture.8" ShapeID="_x0000_i1025" DrawAspect="Content" ObjectID="_1790286776" r:id="rId16"/>
        </w:object>
      </w:r>
    </w:p>
    <w:p w:rsidR="0007211D" w:rsidRPr="0007211D" w:rsidRDefault="0007211D" w:rsidP="0007211D">
      <w:pPr>
        <w:jc w:val="center"/>
        <w:rPr>
          <w:rFonts w:ascii="Arial" w:hAnsi="Arial" w:cs="Arial"/>
          <w:sz w:val="22"/>
          <w:szCs w:val="22"/>
        </w:rPr>
      </w:pPr>
    </w:p>
    <w:p w:rsidR="0007211D" w:rsidRDefault="0007211D" w:rsidP="0007211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07211D">
        <w:rPr>
          <w:rFonts w:ascii="Arial" w:hAnsi="Arial" w:cs="Arial"/>
          <w:b/>
          <w:i/>
          <w:sz w:val="22"/>
          <w:szCs w:val="22"/>
        </w:rPr>
        <w:t>Slika 8. Složenopetljasta NN konfiguracija</w:t>
      </w:r>
    </w:p>
    <w:p w:rsidR="0007211D" w:rsidRDefault="0007211D" w:rsidP="0007211D">
      <w:pPr>
        <w:rPr>
          <w:rFonts w:ascii="Arial" w:hAnsi="Arial" w:cs="Arial"/>
          <w:b/>
          <w:i/>
          <w:sz w:val="22"/>
          <w:szCs w:val="22"/>
        </w:rPr>
      </w:pPr>
    </w:p>
    <w:p w:rsidR="0007211D" w:rsidRPr="00D10B0D" w:rsidRDefault="0007211D" w:rsidP="008E0964">
      <w:pPr>
        <w:pStyle w:val="Heading3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D10B0D">
        <w:rPr>
          <w:rStyle w:val="Strong"/>
          <w:rFonts w:ascii="Arial" w:hAnsi="Arial" w:cs="Arial"/>
          <w:b/>
          <w:bCs/>
          <w:sz w:val="22"/>
          <w:szCs w:val="22"/>
        </w:rPr>
        <w:t>Značaj optimizacije konfiguracija distributivnih mreža:</w:t>
      </w:r>
    </w:p>
    <w:p w:rsidR="0007211D" w:rsidRPr="00D10B0D" w:rsidRDefault="0007211D" w:rsidP="008E0964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D10B0D">
        <w:rPr>
          <w:rStyle w:val="Strong"/>
          <w:rFonts w:ascii="Arial" w:hAnsi="Arial" w:cs="Arial"/>
          <w:sz w:val="22"/>
          <w:szCs w:val="22"/>
        </w:rPr>
        <w:t>Smanjenje energetskih gubitaka:</w:t>
      </w:r>
      <w:r w:rsidRPr="00D10B0D">
        <w:rPr>
          <w:rFonts w:ascii="Arial" w:hAnsi="Arial" w:cs="Arial"/>
          <w:sz w:val="22"/>
          <w:szCs w:val="22"/>
        </w:rPr>
        <w:t xml:space="preserve"> Optimizacija pomaže da se smanje gubici električne energije tokom prenosa i distribucije, čime se povećava efikasnost sistema.</w:t>
      </w:r>
    </w:p>
    <w:p w:rsidR="0007211D" w:rsidRPr="00D10B0D" w:rsidRDefault="0007211D" w:rsidP="008E0964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D10B0D">
        <w:rPr>
          <w:rStyle w:val="Strong"/>
          <w:rFonts w:ascii="Arial" w:hAnsi="Arial" w:cs="Arial"/>
          <w:sz w:val="22"/>
          <w:szCs w:val="22"/>
        </w:rPr>
        <w:t>Povećanje pouzdanosti napajanja:</w:t>
      </w:r>
      <w:r w:rsidRPr="00D10B0D">
        <w:rPr>
          <w:rFonts w:ascii="Arial" w:hAnsi="Arial" w:cs="Arial"/>
          <w:sz w:val="22"/>
          <w:szCs w:val="22"/>
        </w:rPr>
        <w:t xml:space="preserve"> Optimizovane mreže su otpornije na kvarove i omogućavaju brže vraćanje napajanja potrošačima, što doprinosi većoj sigurnosti snabdijevanja.</w:t>
      </w:r>
    </w:p>
    <w:p w:rsidR="0007211D" w:rsidRPr="00D10B0D" w:rsidRDefault="0007211D" w:rsidP="008E0964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D10B0D">
        <w:rPr>
          <w:rStyle w:val="Strong"/>
          <w:rFonts w:ascii="Arial" w:hAnsi="Arial" w:cs="Arial"/>
          <w:sz w:val="22"/>
          <w:szCs w:val="22"/>
        </w:rPr>
        <w:t>Smanjenje troškova:</w:t>
      </w:r>
      <w:r w:rsidRPr="00D10B0D">
        <w:rPr>
          <w:rFonts w:ascii="Arial" w:hAnsi="Arial" w:cs="Arial"/>
          <w:sz w:val="22"/>
          <w:szCs w:val="22"/>
        </w:rPr>
        <w:t xml:space="preserve"> Optimizacija omogućava smanjenje ukupnih troškova investicija, održavanja i operativnih troškova mreže.</w:t>
      </w:r>
    </w:p>
    <w:p w:rsidR="0007211D" w:rsidRPr="00D10B0D" w:rsidRDefault="0007211D" w:rsidP="008E0964">
      <w:pPr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D10B0D">
        <w:rPr>
          <w:rStyle w:val="Strong"/>
          <w:rFonts w:ascii="Arial" w:hAnsi="Arial" w:cs="Arial"/>
          <w:sz w:val="22"/>
          <w:szCs w:val="22"/>
        </w:rPr>
        <w:t>Fleksibilnost i prilagodljivost:</w:t>
      </w:r>
      <w:r w:rsidRPr="00D10B0D">
        <w:rPr>
          <w:rFonts w:ascii="Arial" w:hAnsi="Arial" w:cs="Arial"/>
          <w:sz w:val="22"/>
          <w:szCs w:val="22"/>
        </w:rPr>
        <w:t xml:space="preserve"> Optimizovane mreže lakše se prilagođavaju promjenama u potrošnji, novim tehnologijama i integraciji obnovljivih izvora energije.</w:t>
      </w:r>
    </w:p>
    <w:sectPr w:rsidR="0007211D" w:rsidRPr="00D10B0D" w:rsidSect="006B50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E0E"/>
    <w:multiLevelType w:val="hybridMultilevel"/>
    <w:tmpl w:val="700C1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6606"/>
    <w:multiLevelType w:val="hybridMultilevel"/>
    <w:tmpl w:val="86E815C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D4828"/>
    <w:multiLevelType w:val="hybridMultilevel"/>
    <w:tmpl w:val="B314AC5C"/>
    <w:lvl w:ilvl="0" w:tplc="8D043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76FCB"/>
    <w:multiLevelType w:val="hybridMultilevel"/>
    <w:tmpl w:val="F826635A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A583A"/>
    <w:multiLevelType w:val="multilevel"/>
    <w:tmpl w:val="E894F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66120"/>
    <w:multiLevelType w:val="multilevel"/>
    <w:tmpl w:val="B0AE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696798"/>
    <w:multiLevelType w:val="multilevel"/>
    <w:tmpl w:val="AE5EB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07032DD"/>
    <w:multiLevelType w:val="multilevel"/>
    <w:tmpl w:val="130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647F3D"/>
    <w:multiLevelType w:val="hybridMultilevel"/>
    <w:tmpl w:val="1D98B5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17C1E"/>
    <w:multiLevelType w:val="hybridMultilevel"/>
    <w:tmpl w:val="CA34EBE6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6066E"/>
    <w:multiLevelType w:val="hybridMultilevel"/>
    <w:tmpl w:val="7A661774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5382E"/>
    <w:multiLevelType w:val="multilevel"/>
    <w:tmpl w:val="1332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3324D3"/>
    <w:multiLevelType w:val="hybridMultilevel"/>
    <w:tmpl w:val="F1CCC8B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7345AA"/>
    <w:multiLevelType w:val="multilevel"/>
    <w:tmpl w:val="BFE67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EF7256"/>
    <w:multiLevelType w:val="multilevel"/>
    <w:tmpl w:val="571C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8953C2"/>
    <w:multiLevelType w:val="hybridMultilevel"/>
    <w:tmpl w:val="071C2B66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02C6A"/>
    <w:multiLevelType w:val="hybridMultilevel"/>
    <w:tmpl w:val="91D06568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C3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B02B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3C700B"/>
    <w:multiLevelType w:val="multilevel"/>
    <w:tmpl w:val="3146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BF0F91"/>
    <w:multiLevelType w:val="hybridMultilevel"/>
    <w:tmpl w:val="85E418E2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6051CB"/>
    <w:multiLevelType w:val="multilevel"/>
    <w:tmpl w:val="29A2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61007"/>
    <w:multiLevelType w:val="hybridMultilevel"/>
    <w:tmpl w:val="3E64FC7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EE0C3E"/>
    <w:multiLevelType w:val="hybridMultilevel"/>
    <w:tmpl w:val="68FAC86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CC14CA"/>
    <w:multiLevelType w:val="multilevel"/>
    <w:tmpl w:val="B068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15083A"/>
    <w:multiLevelType w:val="hybridMultilevel"/>
    <w:tmpl w:val="B1A0F558"/>
    <w:lvl w:ilvl="0" w:tplc="A3B834FE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  <w:color w:val="374151"/>
      </w:rPr>
    </w:lvl>
    <w:lvl w:ilvl="1" w:tplc="B76C23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B02BE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13EA2"/>
    <w:multiLevelType w:val="multilevel"/>
    <w:tmpl w:val="3A20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2369D0"/>
    <w:multiLevelType w:val="multilevel"/>
    <w:tmpl w:val="48185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26">
    <w:nsid w:val="7A0E39D5"/>
    <w:multiLevelType w:val="hybridMultilevel"/>
    <w:tmpl w:val="3F8C3874"/>
    <w:lvl w:ilvl="0" w:tplc="09045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2"/>
  </w:num>
  <w:num w:numId="4">
    <w:abstractNumId w:val="6"/>
  </w:num>
  <w:num w:numId="5">
    <w:abstractNumId w:val="9"/>
  </w:num>
  <w:num w:numId="6">
    <w:abstractNumId w:val="16"/>
  </w:num>
  <w:num w:numId="7">
    <w:abstractNumId w:val="23"/>
  </w:num>
  <w:num w:numId="8">
    <w:abstractNumId w:val="15"/>
  </w:num>
  <w:num w:numId="9">
    <w:abstractNumId w:val="10"/>
  </w:num>
  <w:num w:numId="10">
    <w:abstractNumId w:val="21"/>
  </w:num>
  <w:num w:numId="11">
    <w:abstractNumId w:val="17"/>
  </w:num>
  <w:num w:numId="12">
    <w:abstractNumId w:val="7"/>
  </w:num>
  <w:num w:numId="13">
    <w:abstractNumId w:val="22"/>
  </w:num>
  <w:num w:numId="14">
    <w:abstractNumId w:val="26"/>
  </w:num>
  <w:num w:numId="15">
    <w:abstractNumId w:val="4"/>
  </w:num>
  <w:num w:numId="16">
    <w:abstractNumId w:val="0"/>
  </w:num>
  <w:num w:numId="17">
    <w:abstractNumId w:val="3"/>
  </w:num>
  <w:num w:numId="18">
    <w:abstractNumId w:val="12"/>
  </w:num>
  <w:num w:numId="19">
    <w:abstractNumId w:val="20"/>
  </w:num>
  <w:num w:numId="20">
    <w:abstractNumId w:val="1"/>
  </w:num>
  <w:num w:numId="21">
    <w:abstractNumId w:val="18"/>
  </w:num>
  <w:num w:numId="22">
    <w:abstractNumId w:val="13"/>
  </w:num>
  <w:num w:numId="23">
    <w:abstractNumId w:val="11"/>
  </w:num>
  <w:num w:numId="24">
    <w:abstractNumId w:val="14"/>
  </w:num>
  <w:num w:numId="25">
    <w:abstractNumId w:val="19"/>
  </w:num>
  <w:num w:numId="26">
    <w:abstractNumId w:val="2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/>
  <w:rsids>
    <w:rsidRoot w:val="004D38F3"/>
    <w:rsid w:val="00000D06"/>
    <w:rsid w:val="00030386"/>
    <w:rsid w:val="00033A99"/>
    <w:rsid w:val="00042BB0"/>
    <w:rsid w:val="00054213"/>
    <w:rsid w:val="0005512C"/>
    <w:rsid w:val="00057A28"/>
    <w:rsid w:val="0007211D"/>
    <w:rsid w:val="000C20F2"/>
    <w:rsid w:val="000E142C"/>
    <w:rsid w:val="000E4DC4"/>
    <w:rsid w:val="001032FE"/>
    <w:rsid w:val="00112F55"/>
    <w:rsid w:val="001177EB"/>
    <w:rsid w:val="00136DA0"/>
    <w:rsid w:val="00143EC0"/>
    <w:rsid w:val="00155B83"/>
    <w:rsid w:val="0016506A"/>
    <w:rsid w:val="001754ED"/>
    <w:rsid w:val="00183FA7"/>
    <w:rsid w:val="001A390B"/>
    <w:rsid w:val="001C31A2"/>
    <w:rsid w:val="001C53C6"/>
    <w:rsid w:val="001F5E14"/>
    <w:rsid w:val="002148B1"/>
    <w:rsid w:val="002234CD"/>
    <w:rsid w:val="0023211E"/>
    <w:rsid w:val="00235E0D"/>
    <w:rsid w:val="00250A98"/>
    <w:rsid w:val="00252960"/>
    <w:rsid w:val="0026215F"/>
    <w:rsid w:val="0027782A"/>
    <w:rsid w:val="00294F9C"/>
    <w:rsid w:val="002C7E57"/>
    <w:rsid w:val="002E42B3"/>
    <w:rsid w:val="00304C91"/>
    <w:rsid w:val="00304EFB"/>
    <w:rsid w:val="00306885"/>
    <w:rsid w:val="003206CD"/>
    <w:rsid w:val="00372A99"/>
    <w:rsid w:val="003D29FB"/>
    <w:rsid w:val="003D4CD1"/>
    <w:rsid w:val="003D7103"/>
    <w:rsid w:val="00403175"/>
    <w:rsid w:val="00413FE0"/>
    <w:rsid w:val="0041632F"/>
    <w:rsid w:val="0044748E"/>
    <w:rsid w:val="00461B99"/>
    <w:rsid w:val="00470A15"/>
    <w:rsid w:val="00490C71"/>
    <w:rsid w:val="004A1B05"/>
    <w:rsid w:val="004B1654"/>
    <w:rsid w:val="004B5E9A"/>
    <w:rsid w:val="004C63E0"/>
    <w:rsid w:val="004D38F3"/>
    <w:rsid w:val="004F2F9F"/>
    <w:rsid w:val="004F67EF"/>
    <w:rsid w:val="00506C51"/>
    <w:rsid w:val="00511799"/>
    <w:rsid w:val="005177A8"/>
    <w:rsid w:val="00523422"/>
    <w:rsid w:val="00556D40"/>
    <w:rsid w:val="00571A20"/>
    <w:rsid w:val="00591958"/>
    <w:rsid w:val="005B2ED3"/>
    <w:rsid w:val="005B5CFA"/>
    <w:rsid w:val="005C6371"/>
    <w:rsid w:val="00610544"/>
    <w:rsid w:val="00611F4F"/>
    <w:rsid w:val="00635B38"/>
    <w:rsid w:val="00657CD1"/>
    <w:rsid w:val="00674E02"/>
    <w:rsid w:val="006B503B"/>
    <w:rsid w:val="006B5CE5"/>
    <w:rsid w:val="006B7AD8"/>
    <w:rsid w:val="006D04A7"/>
    <w:rsid w:val="006D0A5A"/>
    <w:rsid w:val="0071382C"/>
    <w:rsid w:val="00754950"/>
    <w:rsid w:val="00781493"/>
    <w:rsid w:val="007814D1"/>
    <w:rsid w:val="00782AE3"/>
    <w:rsid w:val="00794105"/>
    <w:rsid w:val="007B4083"/>
    <w:rsid w:val="007D2680"/>
    <w:rsid w:val="007E4711"/>
    <w:rsid w:val="00843E1F"/>
    <w:rsid w:val="00862EF0"/>
    <w:rsid w:val="00877AAC"/>
    <w:rsid w:val="008D053D"/>
    <w:rsid w:val="008E0964"/>
    <w:rsid w:val="008E3AAD"/>
    <w:rsid w:val="0092517E"/>
    <w:rsid w:val="00927FA7"/>
    <w:rsid w:val="009A3226"/>
    <w:rsid w:val="009C60BF"/>
    <w:rsid w:val="009D0859"/>
    <w:rsid w:val="00A0452A"/>
    <w:rsid w:val="00A06F7E"/>
    <w:rsid w:val="00A079D8"/>
    <w:rsid w:val="00A11224"/>
    <w:rsid w:val="00A12D42"/>
    <w:rsid w:val="00A323CE"/>
    <w:rsid w:val="00A534BF"/>
    <w:rsid w:val="00A60804"/>
    <w:rsid w:val="00A701DA"/>
    <w:rsid w:val="00A93E9C"/>
    <w:rsid w:val="00AC21B6"/>
    <w:rsid w:val="00AF0135"/>
    <w:rsid w:val="00AF234A"/>
    <w:rsid w:val="00AF28EB"/>
    <w:rsid w:val="00B02130"/>
    <w:rsid w:val="00B0485D"/>
    <w:rsid w:val="00B04CDB"/>
    <w:rsid w:val="00B20716"/>
    <w:rsid w:val="00B22FBA"/>
    <w:rsid w:val="00B250F2"/>
    <w:rsid w:val="00B442D9"/>
    <w:rsid w:val="00B45EFA"/>
    <w:rsid w:val="00B46073"/>
    <w:rsid w:val="00B52006"/>
    <w:rsid w:val="00B65F5E"/>
    <w:rsid w:val="00B95C6B"/>
    <w:rsid w:val="00BA0D6F"/>
    <w:rsid w:val="00BA3CE3"/>
    <w:rsid w:val="00BF3E73"/>
    <w:rsid w:val="00C105CA"/>
    <w:rsid w:val="00C33056"/>
    <w:rsid w:val="00C47C0A"/>
    <w:rsid w:val="00C8361C"/>
    <w:rsid w:val="00CB6DA7"/>
    <w:rsid w:val="00CC1CFC"/>
    <w:rsid w:val="00CC5EFF"/>
    <w:rsid w:val="00CD05F7"/>
    <w:rsid w:val="00CF4CD7"/>
    <w:rsid w:val="00CF7FCB"/>
    <w:rsid w:val="00D02D55"/>
    <w:rsid w:val="00D10B0D"/>
    <w:rsid w:val="00D1552F"/>
    <w:rsid w:val="00D34FE2"/>
    <w:rsid w:val="00D56C24"/>
    <w:rsid w:val="00DA1BBF"/>
    <w:rsid w:val="00DA50C9"/>
    <w:rsid w:val="00DA665F"/>
    <w:rsid w:val="00DA7A7C"/>
    <w:rsid w:val="00DD39FD"/>
    <w:rsid w:val="00DF50D9"/>
    <w:rsid w:val="00E203D2"/>
    <w:rsid w:val="00E452E5"/>
    <w:rsid w:val="00E6497E"/>
    <w:rsid w:val="00E64B1F"/>
    <w:rsid w:val="00E6555F"/>
    <w:rsid w:val="00E67268"/>
    <w:rsid w:val="00EB5B23"/>
    <w:rsid w:val="00EB61B6"/>
    <w:rsid w:val="00EC14D1"/>
    <w:rsid w:val="00EC4D68"/>
    <w:rsid w:val="00EC6F73"/>
    <w:rsid w:val="00EC76EA"/>
    <w:rsid w:val="00EE0606"/>
    <w:rsid w:val="00EF3B26"/>
    <w:rsid w:val="00F32422"/>
    <w:rsid w:val="00F705B4"/>
    <w:rsid w:val="00F90940"/>
    <w:rsid w:val="00FA6293"/>
    <w:rsid w:val="00FC7554"/>
    <w:rsid w:val="00FD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BB0"/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2BB0"/>
    <w:pPr>
      <w:keepNext/>
      <w:keepLines/>
      <w:spacing w:after="240"/>
      <w:outlineLvl w:val="0"/>
    </w:pPr>
    <w:rPr>
      <w:rFonts w:ascii="Arial Narrow" w:eastAsiaTheme="majorEastAsia" w:hAnsi="Arial Narrow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042BB0"/>
    <w:pPr>
      <w:keepNext/>
      <w:jc w:val="center"/>
      <w:outlineLvl w:val="1"/>
    </w:pPr>
    <w:rPr>
      <w:rFonts w:eastAsia="Times New Roman" w:cs="Times New Roman"/>
      <w:b/>
      <w:bCs/>
      <w:sz w:val="28"/>
      <w:szCs w:val="20"/>
      <w:lang w:val="sl-SI" w:eastAsia="sl-SI"/>
    </w:rPr>
  </w:style>
  <w:style w:type="paragraph" w:styleId="Heading3">
    <w:name w:val="heading 3"/>
    <w:basedOn w:val="Normal"/>
    <w:link w:val="Heading3Char"/>
    <w:uiPriority w:val="9"/>
    <w:qFormat/>
    <w:rsid w:val="004D38F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BB0"/>
    <w:rPr>
      <w:rFonts w:ascii="Arial Narrow" w:eastAsiaTheme="majorEastAsia" w:hAnsi="Arial Narrow" w:cstheme="majorBidi"/>
      <w:b/>
      <w:color w:val="000000" w:themeColor="text1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042BB0"/>
    <w:rPr>
      <w:rFonts w:ascii="Times New Roman" w:eastAsia="Times New Roman" w:hAnsi="Times New Roman" w:cs="Times New Roman"/>
      <w:b/>
      <w:bCs/>
      <w:sz w:val="28"/>
      <w:szCs w:val="20"/>
      <w:lang w:val="sl-SI" w:eastAsia="sl-SI"/>
    </w:rPr>
  </w:style>
  <w:style w:type="paragraph" w:styleId="NoSpacing">
    <w:name w:val="No Spacing"/>
    <w:link w:val="NoSpacingChar"/>
    <w:uiPriority w:val="1"/>
    <w:qFormat/>
    <w:rsid w:val="00042BB0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42BB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042BB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042BB0"/>
    <w:pPr>
      <w:spacing w:line="259" w:lineRule="auto"/>
      <w:outlineLvl w:val="9"/>
    </w:pPr>
    <w:rPr>
      <w:rFonts w:ascii="Calibri Light" w:eastAsia="Times New Roman" w:hAnsi="Calibri Light" w:cs="Times New Roman"/>
      <w:color w:val="2E74B5"/>
      <w:lang w:val="en-US"/>
    </w:rPr>
  </w:style>
  <w:style w:type="character" w:customStyle="1" w:styleId="Style3">
    <w:name w:val="Style3"/>
    <w:basedOn w:val="DefaultParagraphFont"/>
    <w:uiPriority w:val="1"/>
    <w:qFormat/>
    <w:rsid w:val="00042BB0"/>
    <w:rPr>
      <w:rFonts w:ascii="Arial Narrow" w:hAnsi="Arial Narrow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4D38F3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Strong">
    <w:name w:val="Strong"/>
    <w:basedOn w:val="DefaultParagraphFont"/>
    <w:uiPriority w:val="22"/>
    <w:qFormat/>
    <w:rsid w:val="004D38F3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0E14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4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2C"/>
    <w:rPr>
      <w:rFonts w:ascii="Tahoma" w:hAnsi="Tahoma" w:cs="Tahoma"/>
      <w:sz w:val="16"/>
      <w:szCs w:val="16"/>
      <w:lang w:val="en-GB"/>
    </w:rPr>
  </w:style>
  <w:style w:type="character" w:customStyle="1" w:styleId="overflow-hidden">
    <w:name w:val="overflow-hidden"/>
    <w:basedOn w:val="DefaultParagraphFont"/>
    <w:rsid w:val="001C53C6"/>
  </w:style>
  <w:style w:type="character" w:styleId="Emphasis">
    <w:name w:val="Emphasis"/>
    <w:basedOn w:val="DefaultParagraphFont"/>
    <w:uiPriority w:val="20"/>
    <w:qFormat/>
    <w:rsid w:val="000C20F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442D9"/>
    <w:pPr>
      <w:spacing w:before="100" w:beforeAutospacing="1" w:after="100" w:afterAutospacing="1"/>
      <w:jc w:val="left"/>
    </w:pPr>
    <w:rPr>
      <w:rFonts w:eastAsia="Times New Roman" w:cs="Times New Roman"/>
      <w:lang w:eastAsia="en-GB"/>
    </w:rPr>
  </w:style>
  <w:style w:type="paragraph" w:styleId="BodyText">
    <w:name w:val="Body Text"/>
    <w:basedOn w:val="Normal"/>
    <w:link w:val="BodyTextChar"/>
    <w:rsid w:val="004B5E9A"/>
    <w:pPr>
      <w:tabs>
        <w:tab w:val="left" w:pos="425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Arial"/>
      <w:sz w:val="32"/>
      <w:szCs w:val="32"/>
      <w:lang w:val="en-US"/>
    </w:rPr>
  </w:style>
  <w:style w:type="character" w:customStyle="1" w:styleId="BodyTextChar">
    <w:name w:val="Body Text Char"/>
    <w:basedOn w:val="DefaultParagraphFont"/>
    <w:link w:val="BodyText"/>
    <w:rsid w:val="004B5E9A"/>
    <w:rPr>
      <w:rFonts w:ascii="Arial" w:eastAsia="Times New Roman" w:hAnsi="Arial" w:cs="Arial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49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5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9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D8AB1-2B4C-4217-AF98-564848C0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R</dc:creator>
  <cp:lastModifiedBy>Jadranka R</cp:lastModifiedBy>
  <cp:revision>2</cp:revision>
  <cp:lastPrinted>2024-09-27T07:24:00Z</cp:lastPrinted>
  <dcterms:created xsi:type="dcterms:W3CDTF">2024-10-12T23:06:00Z</dcterms:created>
  <dcterms:modified xsi:type="dcterms:W3CDTF">2024-10-12T23:06:00Z</dcterms:modified>
</cp:coreProperties>
</file>